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Департамента капитального ремонта г. Москвы от 02.03.2016 N 07-14-12/6</w:t>
              <w:br/>
              <w:t xml:space="preserve">(ред. от 16.12.2024)</w:t>
              <w:br/>
              <w:t xml:space="preserve">"Об утверждении Положения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14.04.2025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МОСКВЫ</w:t>
      </w:r>
    </w:p>
    <w:p>
      <w:pPr>
        <w:pStyle w:val="2"/>
        <w:jc w:val="both"/>
      </w:pPr>
      <w:r>
        <w:rPr>
          <w:sz w:val="24"/>
        </w:rPr>
      </w:r>
    </w:p>
    <w:p>
      <w:pPr>
        <w:pStyle w:val="2"/>
        <w:jc w:val="center"/>
      </w:pPr>
      <w:r>
        <w:rPr>
          <w:sz w:val="24"/>
        </w:rPr>
        <w:t xml:space="preserve">ДЕПАРТАМЕНТ КАПИТАЛЬНОГО РЕМОНТА ГОРОДА МОСКВЫ</w:t>
      </w:r>
    </w:p>
    <w:p>
      <w:pPr>
        <w:pStyle w:val="2"/>
        <w:jc w:val="both"/>
      </w:pPr>
      <w:r>
        <w:rPr>
          <w:sz w:val="24"/>
        </w:rPr>
      </w:r>
    </w:p>
    <w:p>
      <w:pPr>
        <w:pStyle w:val="2"/>
        <w:jc w:val="center"/>
      </w:pPr>
      <w:r>
        <w:rPr>
          <w:sz w:val="24"/>
        </w:rPr>
        <w:t xml:space="preserve">РАСПОРЯЖЕНИЕ</w:t>
      </w:r>
    </w:p>
    <w:p>
      <w:pPr>
        <w:pStyle w:val="2"/>
        <w:jc w:val="center"/>
      </w:pPr>
      <w:r>
        <w:rPr>
          <w:sz w:val="24"/>
        </w:rPr>
        <w:t xml:space="preserve">от 2 марта 2016 г. N 07-14-12/6</w:t>
      </w:r>
    </w:p>
    <w:p>
      <w:pPr>
        <w:pStyle w:val="2"/>
        <w:jc w:val="both"/>
      </w:pPr>
      <w:r>
        <w:rPr>
          <w:sz w:val="24"/>
        </w:rPr>
      </w:r>
    </w:p>
    <w:p>
      <w:pPr>
        <w:pStyle w:val="2"/>
        <w:jc w:val="center"/>
      </w:pPr>
      <w:r>
        <w:rPr>
          <w:sz w:val="24"/>
        </w:rPr>
        <w:t xml:space="preserve">ОБ УТВЕРЖДЕНИИ ПОЛОЖЕНИЯ О КОМИССИЯХ ПО ПРИЕМКЕ ОКАЗАННЫХ</w:t>
      </w:r>
    </w:p>
    <w:p>
      <w:pPr>
        <w:pStyle w:val="2"/>
        <w:jc w:val="center"/>
      </w:pPr>
      <w:r>
        <w:rPr>
          <w:sz w:val="24"/>
        </w:rPr>
        <w:t xml:space="preserve">УСЛУГ И (ИЛИ) ВЫПОЛНЕННЫХ РАБОТ ПО КАПИТАЛЬНОМУ РЕМОНТУ</w:t>
      </w:r>
    </w:p>
    <w:p>
      <w:pPr>
        <w:pStyle w:val="2"/>
        <w:jc w:val="center"/>
      </w:pPr>
      <w:r>
        <w:rPr>
          <w:sz w:val="24"/>
        </w:rPr>
        <w:t xml:space="preserve">ОБЩЕГО ИМУЩЕСТВА В МНОГОКВАРТИРНЫХ ДОМАХ, ПРОВЕДЕНИЕ</w:t>
      </w:r>
    </w:p>
    <w:p>
      <w:pPr>
        <w:pStyle w:val="2"/>
        <w:jc w:val="center"/>
      </w:pPr>
      <w:r>
        <w:rPr>
          <w:sz w:val="24"/>
        </w:rPr>
        <w:t xml:space="preserve">КОТОРОГО ОБЕСПЕЧИВАЕТ ФОНД КАПИТАЛЬНОГО РЕМОНТА</w:t>
      </w:r>
    </w:p>
    <w:p>
      <w:pPr>
        <w:pStyle w:val="2"/>
        <w:jc w:val="center"/>
      </w:pPr>
      <w:r>
        <w:rPr>
          <w:sz w:val="24"/>
        </w:rPr>
        <w:t xml:space="preserve">МНОГОКВАРТИРНЫХ ДОМОВ ГОРОДА МОСКВЫ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распоряжений Департамента капитального ремонта г. Москвы</w:t>
            </w:r>
          </w:p>
          <w:p>
            <w:pPr>
              <w:pStyle w:val="0"/>
              <w:jc w:val="center"/>
            </w:pPr>
            <w:r>
              <w:rPr>
                <w:sz w:val="24"/>
                <w:color w:val="392c69"/>
              </w:rPr>
              <w:t xml:space="preserve">от 14.04.2016 </w:t>
            </w:r>
            <w:hyperlink w:history="0" r:id="rId7" w:tooltip="Распоряжение Департамента капитального ремонта г. Москвы от 14.04.2016 N 07-14-28/6 &quot;О внесении изменений в распоряжение Департамента капитального ремонта города Москвы от 02.03.2016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quot;) ------------ Утратил силу или отменен {КонсультантПлюс}">
              <w:r>
                <w:rPr>
                  <w:sz w:val="24"/>
                  <w:color w:val="0000ff"/>
                </w:rPr>
                <w:t xml:space="preserve">N 07-14-28/6</w:t>
              </w:r>
            </w:hyperlink>
            <w:r>
              <w:rPr>
                <w:sz w:val="24"/>
                <w:color w:val="392c69"/>
              </w:rPr>
              <w:t xml:space="preserve">, от 12.07.2016 </w:t>
            </w:r>
            <w:hyperlink w:history="0" r:id="rId8" w:tooltip="Распоряжение Департамента капитального ремонта г. Москвы от 12.07.2016 N 07-14-68/6 &quot;О внесении изменения в распоряжение Департамента капитального ремонта города Москвы от 02.03.2016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quot;) ------------ Утратил силу или отменен {КонсультантПлюс}">
              <w:r>
                <w:rPr>
                  <w:sz w:val="24"/>
                  <w:color w:val="0000ff"/>
                </w:rPr>
                <w:t xml:space="preserve">N 07-14-68/6</w:t>
              </w:r>
            </w:hyperlink>
            <w:r>
              <w:rPr>
                <w:sz w:val="24"/>
                <w:color w:val="392c69"/>
              </w:rPr>
              <w:t xml:space="preserve">,</w:t>
            </w:r>
          </w:p>
          <w:p>
            <w:pPr>
              <w:pStyle w:val="0"/>
              <w:jc w:val="center"/>
            </w:pPr>
            <w:r>
              <w:rPr>
                <w:sz w:val="24"/>
                <w:color w:val="392c69"/>
              </w:rPr>
              <w:t xml:space="preserve">от 14.06.2018 </w:t>
            </w:r>
            <w:hyperlink w:history="0" r:id="rId9" w:tooltip="Распоряжение Департамента капитального ремонта г. Москвы от 14.06.2018 N 07-14-41/8 &quot;О внесении изменений в распоряжение Департамента капитального ремонта города Москвы от 02.03.2016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quot;) ------------ Утратил силу или отменен {КонсультантПлюс}">
              <w:r>
                <w:rPr>
                  <w:sz w:val="24"/>
                  <w:color w:val="0000ff"/>
                </w:rPr>
                <w:t xml:space="preserve">N 07-14-41/8</w:t>
              </w:r>
            </w:hyperlink>
            <w:r>
              <w:rPr>
                <w:sz w:val="24"/>
                <w:color w:val="392c69"/>
              </w:rPr>
              <w:t xml:space="preserve">, от 13.07.2018 </w:t>
            </w:r>
            <w:hyperlink w:history="0" r:id="rId10" w:tooltip="Распоряжение Департамента капитального ремонта г. Москвы от 13.07.2018 N 07-14-47/8 &quot;О внесении изменений в распоряжение Департамента капитального ремонта города Москвы от 02.03.2016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quot;) ------------ Утратил силу или отменен {КонсультантПлюс}">
              <w:r>
                <w:rPr>
                  <w:sz w:val="24"/>
                  <w:color w:val="0000ff"/>
                </w:rPr>
                <w:t xml:space="preserve">N 07-14-47/8</w:t>
              </w:r>
            </w:hyperlink>
            <w:r>
              <w:rPr>
                <w:sz w:val="24"/>
                <w:color w:val="392c69"/>
              </w:rPr>
              <w:t xml:space="preserve">,</w:t>
            </w:r>
          </w:p>
          <w:p>
            <w:pPr>
              <w:pStyle w:val="0"/>
              <w:jc w:val="center"/>
            </w:pPr>
            <w:r>
              <w:rPr>
                <w:sz w:val="24"/>
                <w:color w:val="392c69"/>
              </w:rPr>
              <w:t xml:space="preserve">от 18.12.2018 </w:t>
            </w:r>
            <w:hyperlink w:history="0" r:id="rId11" w:tooltip="Распоряжение Департамента капитального ремонта г. Москвы от 18.12.2018 N 07-14-138/8 &quot;О внесении изменений в распоряжение департамента капитального ремонта города Москвы от 02.03.2016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07-14-138/8</w:t>
              </w:r>
            </w:hyperlink>
            <w:r>
              <w:rPr>
                <w:sz w:val="24"/>
                <w:color w:val="392c69"/>
              </w:rPr>
              <w:t xml:space="preserve">, от 05.10.2020 </w:t>
            </w:r>
            <w:hyperlink w:history="0" r:id="rId12" w:tooltip="Распоряжение Департамента капитального ремонта г. Москвы от 05.10.2020 N 07-14-196/0 &quot;О внесении изменений в распоряжение Департамента капитального ремонта города Москвы от 02.03.2016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07-14-196/0</w:t>
              </w:r>
            </w:hyperlink>
            <w:r>
              <w:rPr>
                <w:sz w:val="24"/>
                <w:color w:val="392c69"/>
              </w:rPr>
              <w:t xml:space="preserve">,</w:t>
            </w:r>
          </w:p>
          <w:p>
            <w:pPr>
              <w:pStyle w:val="0"/>
              <w:jc w:val="center"/>
            </w:pPr>
            <w:r>
              <w:rPr>
                <w:sz w:val="24"/>
                <w:color w:val="392c69"/>
              </w:rPr>
              <w:t xml:space="preserve">от 04.02.2021 </w:t>
            </w:r>
            <w:hyperlink w:history="0" r:id="rId13" w:tooltip="Распоряжение Департамента капитального ремонта г. Москвы от 04.02.2021 N 07-14-54/21 &quot;О внесении изменений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07-14-54/21</w:t>
              </w:r>
            </w:hyperlink>
            <w:r>
              <w:rPr>
                <w:sz w:val="24"/>
                <w:color w:val="392c69"/>
              </w:rPr>
              <w:t xml:space="preserve">, от 26.05.2021 </w:t>
            </w:r>
            <w:hyperlink w:history="0" r:id="rId14" w:tooltip="Распоряжение Департамента капитального ремонта г. Москвы от 26.05.2021 N 07-14-230/21 &quot;О внесении изменений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07-14-230/21</w:t>
              </w:r>
            </w:hyperlink>
            <w:r>
              <w:rPr>
                <w:sz w:val="24"/>
                <w:color w:val="392c69"/>
              </w:rPr>
              <w:t xml:space="preserve">,</w:t>
            </w:r>
          </w:p>
          <w:p>
            <w:pPr>
              <w:pStyle w:val="0"/>
              <w:jc w:val="center"/>
            </w:pPr>
            <w:r>
              <w:rPr>
                <w:sz w:val="24"/>
                <w:color w:val="392c69"/>
              </w:rPr>
              <w:t xml:space="preserve">от 21.07.2021 </w:t>
            </w:r>
            <w:hyperlink w:history="0" r:id="rId15" w:tooltip="Распоряжение Департамента капитального ремонта г. Москвы от 21.07.2021 N 07-14-294/21 &quot;О внесении изменений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07-14-294/21</w:t>
              </w:r>
            </w:hyperlink>
            <w:r>
              <w:rPr>
                <w:sz w:val="24"/>
                <w:color w:val="392c69"/>
              </w:rPr>
              <w:t xml:space="preserve">, от 10.03.2023 </w:t>
            </w:r>
            <w:hyperlink w:history="0" r:id="rId16" w:tooltip="Распоряжение Департамента капитального ремонта г. Москвы от 10.03.2023 N 07-14-115/23 &quot;О внесении изменения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07-14-115/23</w:t>
              </w:r>
            </w:hyperlink>
            <w:r>
              <w:rPr>
                <w:sz w:val="24"/>
                <w:color w:val="392c69"/>
              </w:rPr>
              <w:t xml:space="preserve">,</w:t>
            </w:r>
          </w:p>
          <w:p>
            <w:pPr>
              <w:pStyle w:val="0"/>
              <w:jc w:val="center"/>
            </w:pPr>
            <w:r>
              <w:rPr>
                <w:sz w:val="24"/>
                <w:color w:val="392c69"/>
              </w:rPr>
              <w:t xml:space="preserve">от 16.07.2024 </w:t>
            </w:r>
            <w:hyperlink w:history="0" r:id="rId17" w:tooltip="Распоряжение Департамента капитального ремонта г. Москвы от 16.07.2024 N 07-14-278/24 &quot;О внесении изменения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 Утратил силу или отменен {КонсультантПлюс}">
              <w:r>
                <w:rPr>
                  <w:sz w:val="24"/>
                  <w:color w:val="0000ff"/>
                </w:rPr>
                <w:t xml:space="preserve">N 07-14-278/24</w:t>
              </w:r>
            </w:hyperlink>
            <w:r>
              <w:rPr>
                <w:sz w:val="24"/>
                <w:color w:val="392c69"/>
              </w:rPr>
              <w:t xml:space="preserve">, от 16.12.2024 </w:t>
            </w:r>
            <w:hyperlink w:history="0" r:id="rId18" w:tooltip="Распоряжение Департамента капитального ремонта г. Москвы от 16.12.2024 N 07-14-535/24 &quot;О внесении изменения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КонсультантПлюс}">
              <w:r>
                <w:rPr>
                  <w:sz w:val="24"/>
                  <w:color w:val="0000ff"/>
                </w:rPr>
                <w:t xml:space="preserve">N 07-14-535/24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w:t>
      </w:r>
      <w:hyperlink w:history="0" r:id="rId19" w:tooltip="Закон г. Москвы от 16.12.2015 N 72 (ред. от 08.05.2024) &quot;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quot; {КонсультантПлюс}">
        <w:r>
          <w:rPr>
            <w:sz w:val="24"/>
            <w:color w:val="0000ff"/>
          </w:rPr>
          <w:t xml:space="preserve">Законом</w:t>
        </w:r>
      </w:hyperlink>
      <w:r>
        <w:rPr>
          <w:sz w:val="24"/>
        </w:rPr>
        <w:t xml:space="preserve"> города Москвы от 16 декабря 2015 г. N 72 "О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 </w:t>
      </w:r>
      <w:hyperlink w:history="0" r:id="rId20" w:tooltip="Постановление Правительства Москвы от 25.02.2016 N 57-ПП (ред. от 10.12.2024) &quot;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quot; {КонсультантПлюс}">
        <w:r>
          <w:rPr>
            <w:sz w:val="24"/>
            <w:color w:val="0000ff"/>
          </w:rPr>
          <w:t xml:space="preserve">постановлением</w:t>
        </w:r>
      </w:hyperlink>
      <w:r>
        <w:rPr>
          <w:sz w:val="24"/>
        </w:rPr>
        <w:t xml:space="preserve"> Правительства Москвы от 25 февраля 2016 г. N 57-ПП "Об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 </w:t>
      </w:r>
      <w:hyperlink w:history="0" r:id="rId21" w:tooltip="Постановление Правительства Москвы от 05.04.2011 N 104-ПП (ред. от 10.10.2023) &quot;О переименовании Департамента капитального ремонта жилищного фонда города Москвы и утверждении Положения о Департаменте капитального ремонта города Москвы&quot; {КонсультантПлюс}">
        <w:r>
          <w:rPr>
            <w:sz w:val="24"/>
            <w:color w:val="0000ff"/>
          </w:rPr>
          <w:t xml:space="preserve">постановлением</w:t>
        </w:r>
      </w:hyperlink>
      <w:r>
        <w:rPr>
          <w:sz w:val="24"/>
        </w:rPr>
        <w:t xml:space="preserve"> Правительства Москвы от 5 апреля 2011 г. N 104-ПП "О переименовании Департамента капитального ремонта жилищного фонда города Москвы и утверждении Положения о Департаменте капитального ремонта города Москвы":</w:t>
      </w:r>
    </w:p>
    <w:p>
      <w:pPr>
        <w:pStyle w:val="0"/>
        <w:spacing w:before="240" w:line-rule="auto"/>
        <w:ind w:firstLine="540"/>
        <w:jc w:val="both"/>
      </w:pPr>
      <w:r>
        <w:rPr>
          <w:sz w:val="24"/>
        </w:rPr>
        <w:t xml:space="preserve">1. Утвердить </w:t>
      </w:r>
      <w:hyperlink w:history="0" w:anchor="P40" w:tooltip="ПОЛОЖЕНИЕ">
        <w:r>
          <w:rPr>
            <w:sz w:val="24"/>
            <w:color w:val="0000ff"/>
          </w:rPr>
          <w:t xml:space="preserve">Положение</w:t>
        </w:r>
      </w:hyperlink>
      <w:r>
        <w:rPr>
          <w:sz w:val="24"/>
        </w:rPr>
        <w:t xml:space="preserve">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 (приложение).</w:t>
      </w:r>
    </w:p>
    <w:p>
      <w:pPr>
        <w:pStyle w:val="0"/>
        <w:spacing w:before="240" w:line-rule="auto"/>
        <w:ind w:firstLine="540"/>
        <w:jc w:val="both"/>
      </w:pPr>
      <w:r>
        <w:rPr>
          <w:sz w:val="24"/>
        </w:rPr>
        <w:t xml:space="preserve">2. Контроль за исполнением настоящего распоряжения возложить на заместителя руководителя Департамента Беляева А.А.</w:t>
      </w:r>
    </w:p>
    <w:p>
      <w:pPr>
        <w:pStyle w:val="0"/>
        <w:jc w:val="both"/>
      </w:pPr>
      <w:r>
        <w:rPr>
          <w:sz w:val="24"/>
        </w:rPr>
      </w:r>
    </w:p>
    <w:p>
      <w:pPr>
        <w:pStyle w:val="0"/>
        <w:jc w:val="right"/>
      </w:pPr>
      <w:r>
        <w:rPr>
          <w:sz w:val="24"/>
        </w:rPr>
        <w:t xml:space="preserve">Исполняющий обязанности</w:t>
      </w:r>
    </w:p>
    <w:p>
      <w:pPr>
        <w:pStyle w:val="0"/>
        <w:jc w:val="right"/>
      </w:pPr>
      <w:r>
        <w:rPr>
          <w:sz w:val="24"/>
        </w:rPr>
        <w:t xml:space="preserve">руководителя Департамента</w:t>
      </w:r>
    </w:p>
    <w:p>
      <w:pPr>
        <w:pStyle w:val="0"/>
        <w:jc w:val="right"/>
      </w:pPr>
      <w:r>
        <w:rPr>
          <w:sz w:val="24"/>
        </w:rPr>
        <w:t xml:space="preserve">А.А. Мельников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распоряжению Департамента</w:t>
      </w:r>
    </w:p>
    <w:p>
      <w:pPr>
        <w:pStyle w:val="0"/>
        <w:jc w:val="right"/>
      </w:pPr>
      <w:r>
        <w:rPr>
          <w:sz w:val="24"/>
        </w:rPr>
        <w:t xml:space="preserve">капитального ремонта</w:t>
      </w:r>
    </w:p>
    <w:p>
      <w:pPr>
        <w:pStyle w:val="0"/>
        <w:jc w:val="right"/>
      </w:pPr>
      <w:r>
        <w:rPr>
          <w:sz w:val="24"/>
        </w:rPr>
        <w:t xml:space="preserve">города Москвы</w:t>
      </w:r>
    </w:p>
    <w:p>
      <w:pPr>
        <w:pStyle w:val="0"/>
        <w:jc w:val="right"/>
      </w:pPr>
      <w:r>
        <w:rPr>
          <w:sz w:val="24"/>
        </w:rPr>
        <w:t xml:space="preserve">от 2 марта 2016 г. N 07-14-12/6</w:t>
      </w:r>
    </w:p>
    <w:p>
      <w:pPr>
        <w:pStyle w:val="0"/>
        <w:jc w:val="both"/>
      </w:pPr>
      <w:r>
        <w:rPr>
          <w:sz w:val="24"/>
        </w:rPr>
      </w:r>
    </w:p>
    <w:bookmarkStart w:id="40" w:name="P40"/>
    <w:bookmarkEnd w:id="40"/>
    <w:p>
      <w:pPr>
        <w:pStyle w:val="2"/>
        <w:jc w:val="center"/>
      </w:pPr>
      <w:r>
        <w:rPr>
          <w:sz w:val="24"/>
        </w:rPr>
        <w:t xml:space="preserve">ПОЛОЖЕНИЕ</w:t>
      </w:r>
    </w:p>
    <w:p>
      <w:pPr>
        <w:pStyle w:val="2"/>
        <w:jc w:val="center"/>
      </w:pPr>
      <w:r>
        <w:rPr>
          <w:sz w:val="24"/>
        </w:rPr>
        <w:t xml:space="preserve">О КОМИССИЯХ ПО ПРИЕМКЕ ОКАЗАННЫХ УСЛУГ И (ИЛИ) ВЫПОЛНЕННЫХ</w:t>
      </w:r>
    </w:p>
    <w:p>
      <w:pPr>
        <w:pStyle w:val="2"/>
        <w:jc w:val="center"/>
      </w:pPr>
      <w:r>
        <w:rPr>
          <w:sz w:val="24"/>
        </w:rPr>
        <w:t xml:space="preserve">РАБОТ ПО КАПИТАЛЬНОМУ РЕМОНТУ ОБЩЕГО ИМУЩЕСТВА</w:t>
      </w:r>
    </w:p>
    <w:p>
      <w:pPr>
        <w:pStyle w:val="2"/>
        <w:jc w:val="center"/>
      </w:pPr>
      <w:r>
        <w:rPr>
          <w:sz w:val="24"/>
        </w:rPr>
        <w:t xml:space="preserve">В МНОГОКВАРТИРНЫХ ДОМАХ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2" w:tooltip="Распоряжение Департамента капитального ремонта г. Москвы от 16.12.2024 N 07-14-535/24 &quot;О внесении изменения в распоряжение Департамента капитального ремонта города Москвы от 2 марта 2016 г. N 07-14-12/6&quot; (вместе с &quot;Положением о комиссиях по приемке оказанных услуг и (или) выполненных работ по капитальному ремонту общего имущества в многоквартирных домах&quot;) {КонсультантПлюс}">
              <w:r>
                <w:rPr>
                  <w:sz w:val="24"/>
                  <w:color w:val="0000ff"/>
                </w:rPr>
                <w:t xml:space="preserve">распоряжения</w:t>
              </w:r>
            </w:hyperlink>
            <w:r>
              <w:rPr>
                <w:sz w:val="24"/>
                <w:color w:val="392c69"/>
              </w:rPr>
              <w:t xml:space="preserve"> Департамента капитального ремонта г. Москвы</w:t>
            </w:r>
          </w:p>
          <w:p>
            <w:pPr>
              <w:pStyle w:val="0"/>
              <w:jc w:val="center"/>
            </w:pPr>
            <w:r>
              <w:rPr>
                <w:sz w:val="24"/>
                <w:color w:val="392c69"/>
              </w:rPr>
              <w:t xml:space="preserve">от 16.12.2024 N 07-14-535/24)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bookmarkStart w:id="50" w:name="P50"/>
    <w:bookmarkEnd w:id="50"/>
    <w:p>
      <w:pPr>
        <w:pStyle w:val="0"/>
        <w:ind w:firstLine="540"/>
        <w:jc w:val="both"/>
      </w:pPr>
      <w:r>
        <w:rPr>
          <w:sz w:val="24"/>
        </w:rPr>
        <w:t xml:space="preserve">1.1. Настоящее Положение о комиссиях по приемке оказанных услуг и (или) выполненных работ по капитальному ремонту общего имущества в многоквартирных домах (далее - Положение) устанавливает правила работы комиссий по приемке оказанных услуг и (или) выполненных работ по капитальному ремонту общего имущества в многоквартирных домах (далее - комиссии), в компетенцию которых также входит открытие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 (далее - Фонд), порядок и сроки подписания актов приемки оказанных услуг и (или) выполненных работ по капитальному ремонту общественного имущества в многоквартирных домах, порядок взаимодействия участников подписания такого акта.</w:t>
      </w:r>
    </w:p>
    <w:p>
      <w:pPr>
        <w:pStyle w:val="0"/>
        <w:spacing w:before="240" w:line-rule="auto"/>
        <w:ind w:firstLine="540"/>
        <w:jc w:val="both"/>
      </w:pPr>
      <w:r>
        <w:rPr>
          <w:sz w:val="24"/>
        </w:rPr>
        <w:t xml:space="preserve">1.2. Комиссии создаются Фондом в рамках реализации региональной </w:t>
      </w:r>
      <w:hyperlink w:history="0" r:id="rId23" w:tooltip="Постановление Правительства Москвы от 29.12.2014 N 832-ПП (ред. от 07.05.2024, с изм. от 17.12.2024) &quot;О региональной программе капитального ремонта общего имущества в многоквартирных домах на территории города Москвы&quot; (вместе с &quot;Порядком применения критериев очередности проведения капитального ремонта общего имущества в многоквартирных домах на территории города Москвы&quot;) {КонсультантПлюс}">
        <w:r>
          <w:rPr>
            <w:sz w:val="24"/>
            <w:color w:val="0000ff"/>
          </w:rPr>
          <w:t xml:space="preserve">программы</w:t>
        </w:r>
      </w:hyperlink>
      <w:r>
        <w:rPr>
          <w:sz w:val="24"/>
        </w:rPr>
        <w:t xml:space="preserve"> капитального ремонта общего имущества в многоквартирных домах на территории города Москвы на 2015-2044 годы, утвержденной постановлением Правительства Москвы от 29 декабря 2014 года N 832-ПП (далее - региональная программа), в отношении каждого многоквартирного дома, включенного в краткосрочный план реализации региональной программы, в соответствии с </w:t>
      </w:r>
      <w:hyperlink w:history="0" w:anchor="P50" w:tooltip="1.1. Настоящее Положение о комиссиях по приемке оказанных услуг и (или) выполненных работ по капитальному ремонту общего имущества в многоквартирных домах (далее - Положение) устанавливает правила работы комиссий по приемке оказанных услуг и (или) выполненных работ по капитальному ремонту общего имущества в многоквартирных домах (далее - комиссии), в компетенцию которых также входит открытие работ по капитальному ремонту общего имущества в многоквартирных домах, проведение которого обеспечивает Фонд капи...">
        <w:r>
          <w:rPr>
            <w:sz w:val="24"/>
            <w:color w:val="0000ff"/>
          </w:rPr>
          <w:t xml:space="preserve">пунктом 1.1</w:t>
        </w:r>
      </w:hyperlink>
      <w:r>
        <w:rPr>
          <w:sz w:val="24"/>
        </w:rPr>
        <w:t xml:space="preserve"> настоящего Положения.</w:t>
      </w:r>
    </w:p>
    <w:p>
      <w:pPr>
        <w:pStyle w:val="0"/>
        <w:spacing w:before="240" w:line-rule="auto"/>
        <w:ind w:firstLine="540"/>
        <w:jc w:val="both"/>
      </w:pPr>
      <w:r>
        <w:rPr>
          <w:sz w:val="24"/>
        </w:rPr>
        <w:t xml:space="preserve">1.3. Приемка оказанных услуг и (или) выполненных работ, а также открытие работ по капитальному ремонту общего имущества в многоквартирных домах осуществляются в соответствии с требованиями действующего законодательства, настоящего Положения, а также в соответствии с условиями договора на оказание услуг и (или) выполнение работ по проведению капитального ремонта общего имущества в многоквартирном доме (далее - договор на выполнение работ). Приемка оказанных услуг и (или) выполненных работ, а также открытие работ по капитальному ремонту общего имущества в многоквартирных домах, являющихся объектами культурного наследия, включенными в единый государственный реестр объектов культурного наследия (памятников истории и культуры) народов Российской Федерации (далее - реестр), или выявленными объектами культурного наследия, осуществляется с учетом действующего законодательства, регулирующего порядок проведения работ по сохранению объекта культурного наследия, включенного в реестр, выявленного объекта культурного наследия.</w:t>
      </w:r>
    </w:p>
    <w:p>
      <w:pPr>
        <w:pStyle w:val="0"/>
        <w:spacing w:before="240" w:line-rule="auto"/>
        <w:ind w:firstLine="540"/>
        <w:jc w:val="both"/>
      </w:pPr>
      <w:r>
        <w:rPr>
          <w:sz w:val="24"/>
        </w:rPr>
        <w:t xml:space="preserve">1.4. Приемка оказанных услуг и (или) выполненных работ, а также открытие работ по капитальному ремонту общего имущества в многоквартирных домах организуется Фондом (самостоятельно либо с привлечением организации, оказывающей услуги по осуществлению строительного контроля за капитальным ремонтом).</w:t>
      </w:r>
    </w:p>
    <w:p>
      <w:pPr>
        <w:pStyle w:val="0"/>
        <w:spacing w:before="240" w:line-rule="auto"/>
        <w:ind w:firstLine="540"/>
        <w:jc w:val="both"/>
      </w:pPr>
      <w:r>
        <w:rPr>
          <w:sz w:val="24"/>
        </w:rPr>
        <w:t xml:space="preserve">1.5. Результаты открытия работ по капитальному ремонту общего имущества в многоквартирных домах оформляются </w:t>
      </w:r>
      <w:hyperlink w:history="0" w:anchor="P169" w:tooltip="                                    Акт">
        <w:r>
          <w:rPr>
            <w:sz w:val="24"/>
            <w:color w:val="0000ff"/>
          </w:rPr>
          <w:t xml:space="preserve">актами</w:t>
        </w:r>
      </w:hyperlink>
      <w:r>
        <w:rPr>
          <w:sz w:val="24"/>
        </w:rPr>
        <w:t xml:space="preserve"> открытия работ по капитальному ремонту общего имущества в многоквартирном доме (общая форма дана в приложении 1 к настоящему Положению, заполняется согласно условиям договора на выполнение работ).</w:t>
      </w:r>
    </w:p>
    <w:p>
      <w:pPr>
        <w:pStyle w:val="0"/>
        <w:spacing w:before="240" w:line-rule="auto"/>
        <w:ind w:firstLine="540"/>
        <w:jc w:val="both"/>
      </w:pPr>
      <w:r>
        <w:rPr>
          <w:sz w:val="24"/>
        </w:rPr>
        <w:t xml:space="preserve">1.6. Результаты приемки оказанных услуг и (или) выполненных работ по капитальному ремонту общего имущества в многоквартирных домах оформляются актами приемки, актами о приемке выполненных работ по </w:t>
      </w:r>
      <w:hyperlink w:history="0" r:id="rId24"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форме КС-2</w:t>
        </w:r>
      </w:hyperlink>
      <w:r>
        <w:rPr>
          <w:sz w:val="24"/>
        </w:rPr>
        <w:t xml:space="preserve"> и справками о стоимости выполненных работ и затрат по </w:t>
      </w:r>
      <w:hyperlink w:history="0" r:id="rId25"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форме КС-3</w:t>
        </w:r>
      </w:hyperlink>
      <w:r>
        <w:rPr>
          <w:sz w:val="24"/>
        </w:rPr>
        <w:t xml:space="preserve">, утвержденными постановлением Госкомстата РФ от 11 ноября 1999 г. N 100 (далее - форма КС-2, форма КС-3) &lt;1&gt;. Общие формы актов приемки даны в </w:t>
      </w:r>
      <w:hyperlink w:history="0" w:anchor="P351" w:tooltip="                                    Акт">
        <w:r>
          <w:rPr>
            <w:sz w:val="24"/>
            <w:color w:val="0000ff"/>
          </w:rPr>
          <w:t xml:space="preserve">приложениях 2</w:t>
        </w:r>
      </w:hyperlink>
      <w:r>
        <w:rPr>
          <w:sz w:val="24"/>
        </w:rPr>
        <w:t xml:space="preserve"> и </w:t>
      </w:r>
      <w:hyperlink w:history="0" w:anchor="P535" w:tooltip="                                    Акт">
        <w:r>
          <w:rPr>
            <w:sz w:val="24"/>
            <w:color w:val="0000ff"/>
          </w:rPr>
          <w:t xml:space="preserve">3</w:t>
        </w:r>
      </w:hyperlink>
      <w:r>
        <w:rPr>
          <w:sz w:val="24"/>
        </w:rPr>
        <w:t xml:space="preserve"> к настоящему Положению и заполняются согласно договору на выполнение работ и (или) оказание услуг по капитальному ремонту общего имущества в многоквартирных домах, предъявленных к приемке.</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Иными формами первичной учетной документаций при необходимости, предусмотренными </w:t>
      </w:r>
      <w:hyperlink w:history="0" r:id="rId26" w:tooltip="Постановление Госкомстата РФ от 11.11.1999 N 100 &quot;Об утверждении унифицированных форм первичной учетной документации по учету работ в капитальном строительстве и ремонтно-строительных работ&quot; {КонсультантПлюс}">
        <w:r>
          <w:rPr>
            <w:sz w:val="24"/>
            <w:color w:val="0000ff"/>
          </w:rPr>
          <w:t xml:space="preserve">постановлением</w:t>
        </w:r>
      </w:hyperlink>
      <w:r>
        <w:rPr>
          <w:sz w:val="24"/>
        </w:rPr>
        <w:t xml:space="preserve"> Госкомстата РФ от 11 ноября 1999 г. N 100.</w:t>
      </w:r>
    </w:p>
    <w:p>
      <w:pPr>
        <w:pStyle w:val="0"/>
        <w:jc w:val="both"/>
      </w:pPr>
      <w:r>
        <w:rPr>
          <w:sz w:val="24"/>
        </w:rPr>
      </w:r>
    </w:p>
    <w:p>
      <w:pPr>
        <w:pStyle w:val="2"/>
        <w:outlineLvl w:val="1"/>
        <w:jc w:val="center"/>
      </w:pPr>
      <w:r>
        <w:rPr>
          <w:sz w:val="24"/>
        </w:rPr>
        <w:t xml:space="preserve">2. Организации работы комиссий, осуществляющих открытие</w:t>
      </w:r>
    </w:p>
    <w:p>
      <w:pPr>
        <w:pStyle w:val="2"/>
        <w:jc w:val="center"/>
      </w:pPr>
      <w:r>
        <w:rPr>
          <w:sz w:val="24"/>
        </w:rPr>
        <w:t xml:space="preserve">работ и приемку оказанных услуг и (или) выполненных работ</w:t>
      </w:r>
    </w:p>
    <w:p>
      <w:pPr>
        <w:pStyle w:val="2"/>
        <w:jc w:val="center"/>
      </w:pPr>
      <w:r>
        <w:rPr>
          <w:sz w:val="24"/>
        </w:rPr>
        <w:t xml:space="preserve">по капитальному ремонту общего имущества</w:t>
      </w:r>
    </w:p>
    <w:p>
      <w:pPr>
        <w:pStyle w:val="2"/>
        <w:jc w:val="center"/>
      </w:pPr>
      <w:r>
        <w:rPr>
          <w:sz w:val="24"/>
        </w:rPr>
        <w:t xml:space="preserve">в многоквартирных домах</w:t>
      </w:r>
    </w:p>
    <w:p>
      <w:pPr>
        <w:pStyle w:val="0"/>
        <w:jc w:val="both"/>
      </w:pPr>
      <w:r>
        <w:rPr>
          <w:sz w:val="24"/>
        </w:rPr>
      </w:r>
    </w:p>
    <w:p>
      <w:pPr>
        <w:pStyle w:val="0"/>
        <w:ind w:firstLine="540"/>
        <w:jc w:val="both"/>
      </w:pPr>
      <w:r>
        <w:rPr>
          <w:sz w:val="24"/>
        </w:rPr>
        <w:t xml:space="preserve">2.1. Открытие работ и приемка оказанных услуг и (или) выполненных работ по капитальному ремонту общего имущества в многоквартирных домах осуществляются комиссиями Фонда по каждому многоквартирному дому, включенному в краткосрочный план реализации региональной программы.</w:t>
      </w:r>
    </w:p>
    <w:bookmarkStart w:id="65" w:name="P65"/>
    <w:bookmarkEnd w:id="65"/>
    <w:p>
      <w:pPr>
        <w:pStyle w:val="0"/>
        <w:spacing w:before="240" w:line-rule="auto"/>
        <w:ind w:firstLine="540"/>
        <w:jc w:val="both"/>
      </w:pPr>
      <w:r>
        <w:rPr>
          <w:sz w:val="24"/>
        </w:rPr>
        <w:t xml:space="preserve">2.2. В комиссию должны быть обязательно включены:</w:t>
      </w:r>
    </w:p>
    <w:p>
      <w:pPr>
        <w:pStyle w:val="0"/>
        <w:spacing w:before="240" w:line-rule="auto"/>
        <w:ind w:firstLine="540"/>
        <w:jc w:val="both"/>
      </w:pPr>
      <w:r>
        <w:rPr>
          <w:sz w:val="24"/>
        </w:rPr>
        <w:t xml:space="preserve">2.2.1. Представитель заказчика - представитель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действующий на основании доверенности Фонда, подтверждающей объем и срок его полномочий.</w:t>
      </w:r>
    </w:p>
    <w:p>
      <w:pPr>
        <w:pStyle w:val="0"/>
        <w:spacing w:before="240" w:line-rule="auto"/>
        <w:ind w:firstLine="540"/>
        <w:jc w:val="both"/>
      </w:pPr>
      <w:r>
        <w:rPr>
          <w:sz w:val="24"/>
        </w:rPr>
        <w:t xml:space="preserve">2.2.2. Представитель строительного контроля - инженер технического надзора Фонда, осуществляющий строительный контроль за выполнением работ по капитальному ремонту общего имущества в многоквартирном доме, действующий на основании приказа Фонда, доверенности Фонда, подтверждающей объем и срок его полномочий, и в соответствии со своими должностными обязанностями (по договорам на выполнение работ по капитальному ремонту общего имущества в многоквартирном доме, строительный контроль в рамках которых осуществляет организация, оказывающая услуги по осуществлению строительного контроля, - представитель организации, оказывающий услуги по осуществлению строительного контроля за капитальным ремонтом, действующий на основании приказа, доверенности, подтверждающей объем и срок его полномочий, и в соответствии со своими должностными обязанностями).</w:t>
      </w:r>
    </w:p>
    <w:p>
      <w:pPr>
        <w:pStyle w:val="0"/>
        <w:spacing w:before="240" w:line-rule="auto"/>
        <w:ind w:firstLine="540"/>
        <w:jc w:val="both"/>
      </w:pPr>
      <w:r>
        <w:rPr>
          <w:sz w:val="24"/>
        </w:rPr>
        <w:t xml:space="preserve">При приемке работ по разработке проектной документации по капитальному ремонту общего имущества в многоквартирном доме, при приемке работ по оценке соответствия лифтов требованиям технического </w:t>
      </w:r>
      <w:hyperlink w:history="0" r:id="rId27"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регламента</w:t>
        </w:r>
      </w:hyperlink>
      <w:r>
        <w:rPr>
          <w:sz w:val="24"/>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вместо представителя строительного контроля в состав комиссии включается уполномоченный сотрудник заказчика, действующий на основании приказа заказчика, доверенности заказчика, подтверждающей объем и срок его полномочий, и в соответствии со своими должностными обязанностями.</w:t>
      </w:r>
    </w:p>
    <w:p>
      <w:pPr>
        <w:pStyle w:val="0"/>
        <w:spacing w:before="240" w:line-rule="auto"/>
        <w:ind w:firstLine="540"/>
        <w:jc w:val="both"/>
      </w:pPr>
      <w:r>
        <w:rPr>
          <w:sz w:val="24"/>
        </w:rPr>
        <w:t xml:space="preserve">2.2.3. Представитель подрядной организации, проектной организации (в зависимости от вида договора на выполнение работ) (далее - Генподрядчик, Подрядчик, Генпроектировщик), определяемый после подписания договора на выполнение работ не позднее 3 рабочих дней, о чем направляется уведомление Фонду с приложением доверенности, подтверждающей объем и срок полномочий представителя Генподрядчика (Подрядчика, Генпроектировщика).</w:t>
      </w:r>
    </w:p>
    <w:p>
      <w:pPr>
        <w:pStyle w:val="0"/>
        <w:spacing w:before="240" w:line-rule="auto"/>
        <w:ind w:firstLine="540"/>
        <w:jc w:val="both"/>
      </w:pPr>
      <w:r>
        <w:rPr>
          <w:sz w:val="24"/>
        </w:rPr>
        <w:t xml:space="preserve">2.2.4. Представитель собственников помещений в многоквартирном доме - лицо, которое от имени всех собственников помещений в многоквартирном доме уполномочено решением общего собрания собственников помещений в многоквартирном доме участвовать в приемке оказанных услуг и (или) выполненных работ по капитальному ремонту общего имущества в многоквартирном доме, в том числе подписывать соответствующие акты, утверждаемое согласно </w:t>
      </w:r>
      <w:hyperlink w:history="0" r:id="rId28" w:tooltip="&quot;Жилищный кодекс Российской Федерации&quot; от 29.12.2004 N 188-ФЗ (ред. от 03.02.2025) (с изм. и доп., вступ. в силу с 01.03.2025) {КонсультантПлюс}">
        <w:r>
          <w:rPr>
            <w:sz w:val="24"/>
            <w:color w:val="0000ff"/>
          </w:rPr>
          <w:t xml:space="preserve">статье 189</w:t>
        </w:r>
      </w:hyperlink>
      <w:r>
        <w:rPr>
          <w:sz w:val="24"/>
        </w:rPr>
        <w:t xml:space="preserve"> Жилищного кодекса Российской Федерации (далее - представитель собственников помещений в многоквартирном доме) &lt;2&gt;. В случае если капитальный ремонт многоквартирного дома проводится в соответствии с </w:t>
      </w:r>
      <w:hyperlink w:history="0" r:id="rId29" w:tooltip="&quot;Жилищный кодекс Российской Федерации&quot; от 29.12.2004 N 188-ФЗ (ред. от 03.02.2025) (с изм. и доп., вступ. в силу с 01.03.2025) {КонсультантПлюс}">
        <w:r>
          <w:rPr>
            <w:sz w:val="24"/>
            <w:color w:val="0000ff"/>
          </w:rPr>
          <w:t xml:space="preserve">частью 6 статьи 189</w:t>
        </w:r>
      </w:hyperlink>
      <w:r>
        <w:rPr>
          <w:sz w:val="24"/>
        </w:rPr>
        <w:t xml:space="preserve"> Жилищного кодекса Российской Федерации на основании решения органа исполнительной власти города Москвы, представитель собственников помещений в многоквартирном доме в состав комиссии не включается.</w:t>
      </w:r>
    </w:p>
    <w:p>
      <w:pPr>
        <w:pStyle w:val="0"/>
        <w:spacing w:before="240" w:line-rule="auto"/>
        <w:ind w:firstLine="540"/>
        <w:jc w:val="both"/>
      </w:pPr>
      <w:r>
        <w:rPr>
          <w:sz w:val="24"/>
        </w:rPr>
        <w:t xml:space="preserve">2.2.5. Представитель органа местного самоуправления внутригородского муниципального образования в городе Москве - уполномоченный депутат Совета депутатов внутригородского муниципального образования в городе Москве, наделенный отдельными полномочиями по участию в работе комиссий, в том числе подписанию актов приемки оказанных услуг и (или) выполненных работ по капитальному ремонту общего имущества в многоквартирном доме (далее - уполномоченный депутат) &lt;3&gt;, направленный в комиссии по решению соответствующего Совета депутатов внутригородских муниципальных образований в городе Москве (далее - совет депутатов).</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Если в протоколе общего собрания собственников помещений в многоквартирном доме указано несколько представителей собственников, в акте приемки достаточно подписи одного представителя собственников помещений в многоквартирном доме.</w:t>
      </w:r>
    </w:p>
    <w:p>
      <w:pPr>
        <w:pStyle w:val="0"/>
        <w:spacing w:before="240" w:line-rule="auto"/>
        <w:ind w:firstLine="540"/>
        <w:jc w:val="both"/>
      </w:pPr>
      <w:r>
        <w:rPr>
          <w:sz w:val="24"/>
        </w:rPr>
        <w:t xml:space="preserve">&lt;3&gt; В соответствии с </w:t>
      </w:r>
      <w:hyperlink w:history="0" r:id="rId30" w:tooltip="Закон г. Москвы от 16.12.2015 N 72 (ред. от 08.05.2024) &quot;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quot; {КонсультантПлюс}">
        <w:r>
          <w:rPr>
            <w:sz w:val="24"/>
            <w:color w:val="0000ff"/>
          </w:rPr>
          <w:t xml:space="preserve">Законом</w:t>
        </w:r>
      </w:hyperlink>
      <w:r>
        <w:rPr>
          <w:sz w:val="24"/>
        </w:rPr>
        <w:t xml:space="preserve"> города Москвы от 16 декабря 2015 г. N 72 "О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 уполномоченный депутат подписывает акты приемки оказанных услуг и (или) выполненных работ по капитальному ремонту общего имущества в многоквартирных домах. В состав членов комиссии уполномоченный депутат включается после принятия советом депутатов решения об участии депутата в работе комиссий.</w:t>
      </w:r>
    </w:p>
    <w:p>
      <w:pPr>
        <w:pStyle w:val="0"/>
        <w:jc w:val="both"/>
      </w:pPr>
      <w:r>
        <w:rPr>
          <w:sz w:val="24"/>
        </w:rPr>
      </w:r>
    </w:p>
    <w:bookmarkStart w:id="76" w:name="P76"/>
    <w:bookmarkEnd w:id="76"/>
    <w:p>
      <w:pPr>
        <w:pStyle w:val="0"/>
        <w:ind w:firstLine="540"/>
        <w:jc w:val="both"/>
      </w:pPr>
      <w:r>
        <w:rPr>
          <w:sz w:val="24"/>
        </w:rPr>
        <w:t xml:space="preserve">2.2.6. Представитель лица, осуществляющего управление многоквартирным домом - представитель организации, осуществляющей управление многоквартирным домом, на основании доверенности, подтверждающей объем и срок его полномочий.</w:t>
      </w:r>
    </w:p>
    <w:bookmarkStart w:id="77" w:name="P77"/>
    <w:bookmarkEnd w:id="77"/>
    <w:p>
      <w:pPr>
        <w:pStyle w:val="0"/>
        <w:spacing w:before="240" w:line-rule="auto"/>
        <w:ind w:firstLine="540"/>
        <w:jc w:val="both"/>
      </w:pPr>
      <w:r>
        <w:rPr>
          <w:sz w:val="24"/>
        </w:rPr>
        <w:t xml:space="preserve">2.2.7. Представитель управы района города Москвы (по территориальной принадлежности многоквартирного дома), действующий на основании доверенности, подтверждающей в том числе возможность осуществления полномочий органа исполнительной власти города Москвы, ответственного за реализацию региональной программы капитального ремонта общего имущества в многоквартирных домах на территории города Москвы и краткосрочного плана ее реализации, в части участия в работе комиссии.</w:t>
      </w:r>
    </w:p>
    <w:p>
      <w:pPr>
        <w:pStyle w:val="0"/>
        <w:spacing w:before="240" w:line-rule="auto"/>
        <w:ind w:firstLine="540"/>
        <w:jc w:val="both"/>
      </w:pPr>
      <w:r>
        <w:rPr>
          <w:sz w:val="24"/>
        </w:rPr>
        <w:t xml:space="preserve">2.2.8. Представитель специализированной организации, осуществляющей техническое обслуживание лифтов и действующий на основании доверенности, подтверждающей объем и срок их полномочий, при выполнении работ по замене лифтового оборудования в многоквартирном доме.</w:t>
      </w:r>
    </w:p>
    <w:bookmarkStart w:id="79" w:name="P79"/>
    <w:bookmarkEnd w:id="79"/>
    <w:p>
      <w:pPr>
        <w:pStyle w:val="0"/>
        <w:spacing w:before="240" w:line-rule="auto"/>
        <w:ind w:firstLine="540"/>
        <w:jc w:val="both"/>
      </w:pPr>
      <w:r>
        <w:rPr>
          <w:sz w:val="24"/>
        </w:rPr>
        <w:t xml:space="preserve">2.3. В комиссии могут быть дополнительно включены:</w:t>
      </w:r>
    </w:p>
    <w:p>
      <w:pPr>
        <w:pStyle w:val="0"/>
        <w:spacing w:before="240" w:line-rule="auto"/>
        <w:ind w:firstLine="540"/>
        <w:jc w:val="both"/>
      </w:pPr>
      <w:r>
        <w:rPr>
          <w:sz w:val="24"/>
        </w:rPr>
        <w:t xml:space="preserve">2.3.1. При открытии работ и приемке оказанных услуг и (или) выполненных работ по капитальному ремонту общего имущества в многоквартирном доме, эксплуатация которого осуществляется специализированными организациями (далее - специализированные организации) - представители данных организаций, действующие на основании доверенности, подтверждающей объем и срок их полномочий.</w:t>
      </w:r>
    </w:p>
    <w:p>
      <w:pPr>
        <w:pStyle w:val="0"/>
        <w:spacing w:before="240" w:line-rule="auto"/>
        <w:ind w:firstLine="540"/>
        <w:jc w:val="both"/>
      </w:pPr>
      <w:r>
        <w:rPr>
          <w:sz w:val="24"/>
        </w:rPr>
        <w:t xml:space="preserve">2.3.2. Представитель проектной организации - представитель организации, разработавшей проектную документацию для выполнения работ по капитальному ремонту общего имущества в многоквартирном доме, действующий на основании доверенности, подтверждающей объем и срок его полномочий.</w:t>
      </w:r>
    </w:p>
    <w:p>
      <w:pPr>
        <w:pStyle w:val="0"/>
        <w:spacing w:before="240" w:line-rule="auto"/>
        <w:ind w:firstLine="540"/>
        <w:jc w:val="both"/>
      </w:pPr>
      <w:r>
        <w:rPr>
          <w:sz w:val="24"/>
        </w:rPr>
        <w:t xml:space="preserve">2.4. Работу комиссии организует представитель заказчика, который является председателем комиссии.</w:t>
      </w:r>
    </w:p>
    <w:p>
      <w:pPr>
        <w:pStyle w:val="0"/>
        <w:spacing w:before="240" w:line-rule="auto"/>
        <w:ind w:firstLine="540"/>
        <w:jc w:val="both"/>
      </w:pPr>
      <w:r>
        <w:rPr>
          <w:sz w:val="24"/>
        </w:rPr>
        <w:t xml:space="preserve">Доступ членов комиссии к соответствующим элементам общего имущества собственников помещений в многоквартирном доме обеспечивает представитель лица, осуществляющего управление многоквартирным домом, и представитель управы района по территориальной принадлежности многоквартирного дома.</w:t>
      </w:r>
    </w:p>
    <w:p>
      <w:pPr>
        <w:pStyle w:val="0"/>
        <w:spacing w:before="240" w:line-rule="auto"/>
        <w:ind w:firstLine="540"/>
        <w:jc w:val="both"/>
      </w:pPr>
      <w:r>
        <w:rPr>
          <w:sz w:val="24"/>
        </w:rPr>
        <w:t xml:space="preserve">2.5. В целях создания комиссий Фонд направляет уведомления в советы депутатов о необходимости направления уполномоченных депутатов для участия в работе комиссий (далее - уведомление об участии в работе комиссий) в течение 10 календарных дней со дня утверждения краткосрочного плана реализации региональной программы капитального ремонта общего имущества в многоквартирных домах на территории города Москвы на соответствующий период или изменений в него, если иное не установлено законом.</w:t>
      </w:r>
    </w:p>
    <w:p>
      <w:pPr>
        <w:pStyle w:val="0"/>
        <w:spacing w:before="240" w:line-rule="auto"/>
        <w:ind w:firstLine="540"/>
        <w:jc w:val="both"/>
      </w:pPr>
      <w:r>
        <w:rPr>
          <w:sz w:val="24"/>
        </w:rPr>
        <w:t xml:space="preserve">Советы депутатов не позднее чем через 21 календарный день со дня получения уведомления об участии в работе комиссий принимают большинством голосов от установленной численности депутатов совета депутатов решения об участии депутатов в работе комиссий и информируют о принятом решении Фонд.</w:t>
      </w:r>
    </w:p>
    <w:bookmarkStart w:id="86" w:name="P86"/>
    <w:bookmarkEnd w:id="86"/>
    <w:p>
      <w:pPr>
        <w:pStyle w:val="0"/>
        <w:spacing w:before="240" w:line-rule="auto"/>
        <w:ind w:firstLine="540"/>
        <w:jc w:val="both"/>
      </w:pPr>
      <w:r>
        <w:rPr>
          <w:sz w:val="24"/>
        </w:rPr>
        <w:t xml:space="preserve">2.6. Решения советов депутатов об участии депутатов в работе комиссий должны предусматривать направление депутатов в комиссии, действующие на территории их избирательных округов, по каждому многоквартирному дому, указанному в уведомлении об участии в работе комиссий. При наличии в совете депутатов вакантного депутатского мандата, перевыборов депутатов советом депутатов принимается решение о направлении иного депутата в комиссию, действующую на территории соответствующего избирательного округа.</w:t>
      </w:r>
    </w:p>
    <w:p>
      <w:pPr>
        <w:pStyle w:val="0"/>
        <w:spacing w:before="240" w:line-rule="auto"/>
        <w:ind w:firstLine="540"/>
        <w:jc w:val="both"/>
      </w:pPr>
      <w:r>
        <w:rPr>
          <w:sz w:val="24"/>
        </w:rPr>
        <w:t xml:space="preserve">В решении об участии депутатов в работе комиссий по каждому многоквартирному дому, указанному в уведомлении об участии в работе комиссий, закрепляется по два уполномоченных депутата, один из которых является основным.</w:t>
      </w:r>
    </w:p>
    <w:p>
      <w:pPr>
        <w:pStyle w:val="0"/>
        <w:spacing w:before="240" w:line-rule="auto"/>
        <w:ind w:firstLine="540"/>
        <w:jc w:val="both"/>
      </w:pPr>
      <w:r>
        <w:rPr>
          <w:sz w:val="24"/>
        </w:rPr>
        <w:t xml:space="preserve">Второй уполномоченный депутат направляется для участия в работе комиссии в случае поступления в совет депутатов письменного уведомления основного уполномоченного депутата об отсутствии возможности принять участие в работе комиссии.</w:t>
      </w:r>
    </w:p>
    <w:p>
      <w:pPr>
        <w:pStyle w:val="0"/>
        <w:spacing w:before="240" w:line-rule="auto"/>
        <w:ind w:firstLine="540"/>
        <w:jc w:val="both"/>
      </w:pPr>
      <w:r>
        <w:rPr>
          <w:sz w:val="24"/>
        </w:rPr>
        <w:t xml:space="preserve">2.7. После получения решения совета депутатов об участии уполномоченных депутатов в работе комиссий заказчик обеспечивает создание (изменение состава) комиссий с составом лиц, указанных в </w:t>
      </w:r>
      <w:hyperlink w:history="0" w:anchor="P65" w:tooltip="2.2. В комиссию должны быть обязательно включены:">
        <w:r>
          <w:rPr>
            <w:sz w:val="24"/>
            <w:color w:val="0000ff"/>
          </w:rPr>
          <w:t xml:space="preserve">пп. 2.2</w:t>
        </w:r>
      </w:hyperlink>
      <w:r>
        <w:rPr>
          <w:sz w:val="24"/>
        </w:rPr>
        <w:t xml:space="preserve">, </w:t>
      </w:r>
      <w:hyperlink w:history="0" w:anchor="P79" w:tooltip="2.3. В комиссии могут быть дополнительно включены:">
        <w:r>
          <w:rPr>
            <w:sz w:val="24"/>
            <w:color w:val="0000ff"/>
          </w:rPr>
          <w:t xml:space="preserve">2.3</w:t>
        </w:r>
      </w:hyperlink>
      <w:r>
        <w:rPr>
          <w:sz w:val="24"/>
        </w:rPr>
        <w:t xml:space="preserve"> настоящего Положения, и информирует о созыве комиссии в соответствии с настоящим Положением.</w:t>
      </w:r>
    </w:p>
    <w:p>
      <w:pPr>
        <w:pStyle w:val="0"/>
        <w:spacing w:before="240" w:line-rule="auto"/>
        <w:ind w:firstLine="540"/>
        <w:jc w:val="both"/>
      </w:pPr>
      <w:r>
        <w:rPr>
          <w:sz w:val="24"/>
        </w:rPr>
        <w:t xml:space="preserve">2.8. Организации, представители которых перечислены в </w:t>
      </w:r>
      <w:hyperlink w:history="0" w:anchor="P76" w:tooltip="2.2.6. Представитель лица, осуществляющего управление многоквартирным домом - представитель организации, осуществляющей управление многоквартирным домом, на основании доверенности, подтверждающей объем и срок его полномочий.">
        <w:r>
          <w:rPr>
            <w:sz w:val="24"/>
            <w:color w:val="0000ff"/>
          </w:rPr>
          <w:t xml:space="preserve">подпунктах 2.2.6</w:t>
        </w:r>
      </w:hyperlink>
      <w:r>
        <w:rPr>
          <w:sz w:val="24"/>
        </w:rPr>
        <w:t xml:space="preserve"> - </w:t>
      </w:r>
      <w:hyperlink w:history="0" w:anchor="P77" w:tooltip="2.2.7. Представитель управы района города Москвы (по территориальной принадлежности многоквартирного дома), действующий на основании доверенности, подтверждающей в том числе возможность осуществления полномочий органа исполнительной власти города Москвы, ответственного за реализацию региональной программы капитального ремонта общего имущества в многоквартирных домах на территории города Москвы и краткосрочного плана ее реализации, в части участия в работе комиссии.">
        <w:r>
          <w:rPr>
            <w:sz w:val="24"/>
            <w:color w:val="0000ff"/>
          </w:rPr>
          <w:t xml:space="preserve">2.2.7</w:t>
        </w:r>
      </w:hyperlink>
      <w:r>
        <w:rPr>
          <w:sz w:val="24"/>
        </w:rPr>
        <w:t xml:space="preserve"> и </w:t>
      </w:r>
      <w:hyperlink w:history="0" w:anchor="P79" w:tooltip="2.3. В комиссии могут быть дополнительно включены:">
        <w:r>
          <w:rPr>
            <w:sz w:val="24"/>
            <w:color w:val="0000ff"/>
          </w:rPr>
          <w:t xml:space="preserve">пункте 2.3</w:t>
        </w:r>
      </w:hyperlink>
      <w:r>
        <w:rPr>
          <w:sz w:val="24"/>
        </w:rPr>
        <w:t xml:space="preserve"> настоящего Положения, обязаны в течение 7 календарных дней после получения уведомления заказчика об участии в работе комиссий предоставить информацию о кандидатурах соответствующих членов комиссии.</w:t>
      </w:r>
    </w:p>
    <w:p>
      <w:pPr>
        <w:pStyle w:val="0"/>
        <w:spacing w:before="240" w:line-rule="auto"/>
        <w:ind w:firstLine="540"/>
        <w:jc w:val="both"/>
      </w:pPr>
      <w:r>
        <w:rPr>
          <w:sz w:val="24"/>
        </w:rPr>
        <w:t xml:space="preserve">2.9. В случае необходимости замены членов комиссии соответствующая организация направляет заказчику уведомление о необходимости замены, содержащее информацию о новой кандидатуре, с подтверждением полномочий нового члена комиссии.</w:t>
      </w:r>
    </w:p>
    <w:p>
      <w:pPr>
        <w:pStyle w:val="0"/>
        <w:spacing w:before="240" w:line-rule="auto"/>
        <w:ind w:firstLine="540"/>
        <w:jc w:val="both"/>
      </w:pPr>
      <w:r>
        <w:rPr>
          <w:sz w:val="24"/>
        </w:rPr>
        <w:t xml:space="preserve">Замена представителя собственников помещений в многоквартирном доме может производиться только на основании решения общего собрания собственников помещений в соответствующем многоквартирном доме.</w:t>
      </w:r>
    </w:p>
    <w:p>
      <w:pPr>
        <w:pStyle w:val="0"/>
        <w:spacing w:before="240" w:line-rule="auto"/>
        <w:ind w:firstLine="540"/>
        <w:jc w:val="both"/>
      </w:pPr>
      <w:r>
        <w:rPr>
          <w:sz w:val="24"/>
        </w:rPr>
        <w:t xml:space="preserve">Замена уполномоченного депутата на второго уполномоченного депутата происходит в случаях, указанных в </w:t>
      </w:r>
      <w:hyperlink w:history="0" w:anchor="P86" w:tooltip="2.6. Решения советов депутатов об участии депутатов в работе комиссий должны предусматривать направление депутатов в комиссии, действующие на территории их избирательных округов, по каждому многоквартирному дому, указанному в уведомлении об участии в работе комиссий. При наличии в совете депутатов вакантного депутатского мандата, перевыборов депутатов советом депутатов принимается решение о направлении иного депутата в комиссию, действующую на территории соответствующего избирательного округа.">
        <w:r>
          <w:rPr>
            <w:sz w:val="24"/>
            <w:color w:val="0000ff"/>
          </w:rPr>
          <w:t xml:space="preserve">п. 2.6</w:t>
        </w:r>
      </w:hyperlink>
      <w:r>
        <w:rPr>
          <w:sz w:val="24"/>
        </w:rPr>
        <w:t xml:space="preserve"> настоящего Положения.</w:t>
      </w:r>
    </w:p>
    <w:p>
      <w:pPr>
        <w:pStyle w:val="0"/>
        <w:spacing w:before="240" w:line-rule="auto"/>
        <w:ind w:firstLine="540"/>
        <w:jc w:val="both"/>
      </w:pPr>
      <w:r>
        <w:rPr>
          <w:sz w:val="24"/>
        </w:rPr>
        <w:t xml:space="preserve">2.10. В случае неявки лиц, указанных в </w:t>
      </w:r>
      <w:hyperlink w:history="0" w:anchor="P79" w:tooltip="2.3. В комиссии могут быть дополнительно включены:">
        <w:r>
          <w:rPr>
            <w:sz w:val="24"/>
            <w:color w:val="0000ff"/>
          </w:rPr>
          <w:t xml:space="preserve">п. 2.3</w:t>
        </w:r>
      </w:hyperlink>
      <w:r>
        <w:rPr>
          <w:sz w:val="24"/>
        </w:rPr>
        <w:t xml:space="preserve"> настоящего Положения, участвующих в работе комиссии, надлежащим образом извещенных о месте, времени и дате открытия или приемки работ в установленном порядке, и непредставления ими аргументированного отказа от участия в работе комиссии соответствующий акт может быть составлен в отсутствие данных лиц с внесением соответствующей записи об этом в акт. Данное положение не распространяется на представителей заказчика, Генподрядчика (Подрядчика, Генпроектировщика), уполномоченного депутата, представителя собственников помещений в многоквартирном доме, представителя управы района, представителя лица, осуществляющего управление многоквартирным домом, специализированной организации, осуществляющей техническое обслуживание лифтов, участие которых в работе комиссии обязательно, за исключением случаев, установленных </w:t>
      </w:r>
      <w:hyperlink w:history="0" w:anchor="P113" w:tooltip="3.1. Открытие работ по капитальному ремонту общего имущества в многоквартирных домах (если открытие работ предусмотрено условиями договора на выполнение работ) организует заказчик (самостоятельно либо с привлечением организации, оказывающий услуги по осуществлению строительного контроля за капитальным ремонтом) согласно графику оказания услуг и (или) выполнения работ по капитальному ремонту общего имущества многоквартирного дома к договору на выполнение работ с оформлением акта открытия работ, который по...">
        <w:r>
          <w:rPr>
            <w:sz w:val="24"/>
            <w:color w:val="0000ff"/>
          </w:rPr>
          <w:t xml:space="preserve">пунктами 3.1</w:t>
        </w:r>
      </w:hyperlink>
      <w:r>
        <w:rPr>
          <w:sz w:val="24"/>
        </w:rPr>
        <w:t xml:space="preserve">, </w:t>
      </w:r>
      <w:hyperlink w:history="0" w:anchor="P116" w:tooltip="3.2. Подписанный членами комиссии акт открытия подтверждает выполнение условий договора на выполнение работ и технического задания в части открытия работ по капитальному ремонту общего имущества в многоквартирном доме.">
        <w:r>
          <w:rPr>
            <w:sz w:val="24"/>
            <w:color w:val="0000ff"/>
          </w:rPr>
          <w:t xml:space="preserve">3.2</w:t>
        </w:r>
      </w:hyperlink>
      <w:r>
        <w:rPr>
          <w:sz w:val="24"/>
        </w:rPr>
        <w:t xml:space="preserve">, </w:t>
      </w:r>
      <w:hyperlink w:history="0" w:anchor="P129" w:tooltip="3.12. Случаи отказа уполномоченного представителя собственников помещений в многоквартирном доме от подписания акта приемки регулируются положениями постановления Правительства Москвы от 26 июня 2018 г. N 611-ПП &quot;Об утверждении Положения об отдельных особенностях, связанных с реализацией части 2 статьи 190 Жилищного кодекса Российской Федерации&quot;.">
        <w:r>
          <w:rPr>
            <w:sz w:val="24"/>
            <w:color w:val="0000ff"/>
          </w:rPr>
          <w:t xml:space="preserve">3.12</w:t>
        </w:r>
      </w:hyperlink>
      <w:r>
        <w:rPr>
          <w:sz w:val="24"/>
        </w:rPr>
        <w:t xml:space="preserve">, </w:t>
      </w:r>
      <w:hyperlink w:history="0" w:anchor="P130" w:tooltip="3.13. Случаи отказа уполномоченного депутата от подписания акта приемки регулируются положениями постановления Правительства Москвы от 25 февраля 2016 г. N 57-ПП &quot;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quot;.">
        <w:r>
          <w:rPr>
            <w:sz w:val="24"/>
            <w:color w:val="0000ff"/>
          </w:rPr>
          <w:t xml:space="preserve">3.13</w:t>
        </w:r>
      </w:hyperlink>
      <w:r>
        <w:rPr>
          <w:sz w:val="24"/>
        </w:rPr>
        <w:t xml:space="preserve"> настоящего Положения.</w:t>
      </w:r>
    </w:p>
    <w:p>
      <w:pPr>
        <w:pStyle w:val="0"/>
        <w:spacing w:before="240" w:line-rule="auto"/>
        <w:ind w:firstLine="540"/>
        <w:jc w:val="both"/>
      </w:pPr>
      <w:r>
        <w:rPr>
          <w:sz w:val="24"/>
        </w:rPr>
        <w:t xml:space="preserve">2.11. Полномочия членов комиссии должны быть подтверждены:</w:t>
      </w:r>
    </w:p>
    <w:p>
      <w:pPr>
        <w:pStyle w:val="0"/>
        <w:spacing w:before="240" w:line-rule="auto"/>
        <w:ind w:firstLine="540"/>
        <w:jc w:val="both"/>
      </w:pPr>
      <w:r>
        <w:rPr>
          <w:sz w:val="24"/>
        </w:rPr>
        <w:t xml:space="preserve">- заказчик - доверенностью;</w:t>
      </w:r>
    </w:p>
    <w:p>
      <w:pPr>
        <w:pStyle w:val="0"/>
        <w:spacing w:before="240" w:line-rule="auto"/>
        <w:ind w:firstLine="540"/>
        <w:jc w:val="both"/>
      </w:pPr>
      <w:r>
        <w:rPr>
          <w:sz w:val="24"/>
        </w:rPr>
        <w:t xml:space="preserve">- представитель строительного контроля/уполномоченный сотрудник заказчика - договором на оказание услуг по осуществлению строительного контроля за капитальным ремонтом общего имущества в многоквартирных домах, приказом, доверенностью и должностной инструкцией/доверенностью и должностной инструкцией;</w:t>
      </w:r>
    </w:p>
    <w:p>
      <w:pPr>
        <w:pStyle w:val="0"/>
        <w:spacing w:before="240" w:line-rule="auto"/>
        <w:ind w:firstLine="540"/>
        <w:jc w:val="both"/>
      </w:pPr>
      <w:r>
        <w:rPr>
          <w:sz w:val="24"/>
        </w:rPr>
        <w:t xml:space="preserve">- Генподрядчик (Подрядчик, Генпроектировщик) - доверенностью или документами, подтверждающими полномочия руководителя;</w:t>
      </w:r>
    </w:p>
    <w:p>
      <w:pPr>
        <w:pStyle w:val="0"/>
        <w:spacing w:before="240" w:line-rule="auto"/>
        <w:ind w:firstLine="540"/>
        <w:jc w:val="both"/>
      </w:pPr>
      <w:r>
        <w:rPr>
          <w:sz w:val="24"/>
        </w:rPr>
        <w:t xml:space="preserve">- представитель собственников помещений в многоквартирном доме - протоколом общего собрания собственников помещений в многоквартирном доме;</w:t>
      </w:r>
    </w:p>
    <w:p>
      <w:pPr>
        <w:pStyle w:val="0"/>
        <w:spacing w:before="240" w:line-rule="auto"/>
        <w:ind w:firstLine="540"/>
        <w:jc w:val="both"/>
      </w:pPr>
      <w:r>
        <w:rPr>
          <w:sz w:val="24"/>
        </w:rPr>
        <w:t xml:space="preserve">- уполномоченный депутат - решением соответствующего совета депутатов внутригородских муниципальных образований в городе Москве;</w:t>
      </w:r>
    </w:p>
    <w:p>
      <w:pPr>
        <w:pStyle w:val="0"/>
        <w:spacing w:before="240" w:line-rule="auto"/>
        <w:ind w:firstLine="540"/>
        <w:jc w:val="both"/>
      </w:pPr>
      <w:r>
        <w:rPr>
          <w:sz w:val="24"/>
        </w:rPr>
        <w:t xml:space="preserve">- представитель лица, осуществляющего управление многоквартирным домом - доверенностью или документами, подтверждающими полномочия руководителя;</w:t>
      </w:r>
    </w:p>
    <w:p>
      <w:pPr>
        <w:pStyle w:val="0"/>
        <w:spacing w:before="240" w:line-rule="auto"/>
        <w:ind w:firstLine="540"/>
        <w:jc w:val="both"/>
      </w:pPr>
      <w:r>
        <w:rPr>
          <w:sz w:val="24"/>
        </w:rPr>
        <w:t xml:space="preserve">- представитель управы района - доверенностью;</w:t>
      </w:r>
    </w:p>
    <w:p>
      <w:pPr>
        <w:pStyle w:val="0"/>
        <w:spacing w:before="240" w:line-rule="auto"/>
        <w:ind w:firstLine="540"/>
        <w:jc w:val="both"/>
      </w:pPr>
      <w:r>
        <w:rPr>
          <w:sz w:val="24"/>
        </w:rPr>
        <w:t xml:space="preserve">- представитель специализированной организации - доверенностью или документами, подтверждающими полномочия руководителя;</w:t>
      </w:r>
    </w:p>
    <w:p>
      <w:pPr>
        <w:pStyle w:val="0"/>
        <w:spacing w:before="240" w:line-rule="auto"/>
        <w:ind w:firstLine="540"/>
        <w:jc w:val="both"/>
      </w:pPr>
      <w:r>
        <w:rPr>
          <w:sz w:val="24"/>
        </w:rPr>
        <w:t xml:space="preserve">- представитель проектной организации - доверенностью или документами, подтверждающими полномочия руководителя.</w:t>
      </w:r>
    </w:p>
    <w:p>
      <w:pPr>
        <w:pStyle w:val="0"/>
        <w:spacing w:before="240" w:line-rule="auto"/>
        <w:ind w:firstLine="540"/>
        <w:jc w:val="both"/>
      </w:pPr>
      <w:r>
        <w:rPr>
          <w:sz w:val="24"/>
        </w:rPr>
        <w:t xml:space="preserve">2.12. Уполномоченные депутаты и представители собственников помещений в многоквартирном доме принимают участие в работе комиссий в соответствии с настоящим Положением, в том числе подписывают акт приемки.</w:t>
      </w:r>
    </w:p>
    <w:p>
      <w:pPr>
        <w:pStyle w:val="0"/>
        <w:spacing w:before="240" w:line-rule="auto"/>
        <w:ind w:firstLine="540"/>
        <w:jc w:val="both"/>
      </w:pPr>
      <w:r>
        <w:rPr>
          <w:sz w:val="24"/>
        </w:rPr>
        <w:t xml:space="preserve">В случае если капитальный ремонт многоквартирного дома проводится в соответствии с </w:t>
      </w:r>
      <w:hyperlink w:history="0" r:id="rId31" w:tooltip="&quot;Жилищный кодекс Российской Федерации&quot; от 29.12.2004 N 188-ФЗ (ред. от 03.02.2025) (с изм. и доп., вступ. в силу с 01.03.2025) {КонсультантПлюс}">
        <w:r>
          <w:rPr>
            <w:sz w:val="24"/>
            <w:color w:val="0000ff"/>
          </w:rPr>
          <w:t xml:space="preserve">частью 6 статьи 189</w:t>
        </w:r>
      </w:hyperlink>
      <w:r>
        <w:rPr>
          <w:sz w:val="24"/>
        </w:rPr>
        <w:t xml:space="preserve"> Жилищного кодекса Российской Федерации на основании решения органа исполнительной власти города Москвы, представитель собственников помещений в многоквартирном доме в состав комиссии не включается и подписание им акта приемки не требуется.</w:t>
      </w:r>
    </w:p>
    <w:p>
      <w:pPr>
        <w:pStyle w:val="0"/>
        <w:spacing w:before="240" w:line-rule="auto"/>
        <w:ind w:firstLine="540"/>
        <w:jc w:val="both"/>
      </w:pPr>
      <w:r>
        <w:rPr>
          <w:sz w:val="24"/>
        </w:rPr>
        <w:t xml:space="preserve">2.13. Члены комиссии имеют право осуществлять контроль за оказанием услуг и (или) выполнением работ по капитальному ремонту общего имущества в многоквартирном доме (объем, качество и сроки выполнения) в соответствии с утвержденной проектной документацией, условиями договора и требованиями действующего законодательства РФ (строительных норм и правил, технических условий, стандартов и пр.).</w:t>
      </w:r>
    </w:p>
    <w:p>
      <w:pPr>
        <w:pStyle w:val="0"/>
        <w:jc w:val="both"/>
      </w:pPr>
      <w:r>
        <w:rPr>
          <w:sz w:val="24"/>
        </w:rPr>
      </w:r>
    </w:p>
    <w:p>
      <w:pPr>
        <w:pStyle w:val="2"/>
        <w:outlineLvl w:val="1"/>
        <w:jc w:val="center"/>
      </w:pPr>
      <w:r>
        <w:rPr>
          <w:sz w:val="24"/>
        </w:rPr>
        <w:t xml:space="preserve">3. Организация открытия работ и приемки оказанных услуг</w:t>
      </w:r>
    </w:p>
    <w:p>
      <w:pPr>
        <w:pStyle w:val="2"/>
        <w:jc w:val="center"/>
      </w:pPr>
      <w:r>
        <w:rPr>
          <w:sz w:val="24"/>
        </w:rPr>
        <w:t xml:space="preserve">и (или) выполненных работ по капитальному ремонту общего</w:t>
      </w:r>
    </w:p>
    <w:p>
      <w:pPr>
        <w:pStyle w:val="2"/>
        <w:jc w:val="center"/>
      </w:pPr>
      <w:r>
        <w:rPr>
          <w:sz w:val="24"/>
        </w:rPr>
        <w:t xml:space="preserve">имущества в многоквартирных домах</w:t>
      </w:r>
    </w:p>
    <w:p>
      <w:pPr>
        <w:pStyle w:val="0"/>
        <w:jc w:val="both"/>
      </w:pPr>
      <w:r>
        <w:rPr>
          <w:sz w:val="24"/>
        </w:rPr>
      </w:r>
    </w:p>
    <w:bookmarkStart w:id="113" w:name="P113"/>
    <w:bookmarkEnd w:id="113"/>
    <w:p>
      <w:pPr>
        <w:pStyle w:val="0"/>
        <w:ind w:firstLine="540"/>
        <w:jc w:val="both"/>
      </w:pPr>
      <w:r>
        <w:rPr>
          <w:sz w:val="24"/>
        </w:rPr>
        <w:t xml:space="preserve">3.1. Открытие работ по капитальному ремонту общего имущества в многоквартирных домах (если открытие работ предусмотрено условиями договора на выполнение работ) организует заказчик (самостоятельно либо с привлечением организации, оказывающий услуги по осуществлению строительного контроля за капитальным ремонтом) согласно графику оказания услуг и (или) выполнения работ по капитальному ремонту общего имущества многоквартирного дома к договору на выполнение работ с оформлением акта открытия работ, который подписывается членами комиссии и утверждается председателем комиссии.</w:t>
      </w:r>
    </w:p>
    <w:p>
      <w:pPr>
        <w:pStyle w:val="0"/>
        <w:spacing w:before="240" w:line-rule="auto"/>
        <w:ind w:firstLine="540"/>
        <w:jc w:val="both"/>
      </w:pPr>
      <w:r>
        <w:rPr>
          <w:sz w:val="24"/>
        </w:rPr>
        <w:t xml:space="preserve">Заказчик направляет членам комиссии посредством почтового отправления (заказным письмом), по электронной почте, факсограммой или по телефонной связи уведомление о готовности к открытию работ по капитальному ремонту общего имущества в многоквартирном доме, в котором указывается дата, время и место работы комиссии. Комиссия обязана приступить к открытию работ в срок, указанный в уведомлении.</w:t>
      </w:r>
    </w:p>
    <w:p>
      <w:pPr>
        <w:pStyle w:val="0"/>
        <w:spacing w:before="240" w:line-rule="auto"/>
        <w:ind w:firstLine="540"/>
        <w:jc w:val="both"/>
      </w:pPr>
      <w:r>
        <w:rPr>
          <w:sz w:val="24"/>
        </w:rPr>
        <w:t xml:space="preserve">Ввиду необходимости соблюдения сроков оказания услуг и (или) выполнения работ по капитальному ремонту общего имущества в многоквартирном доме, в случае неявки надлежащем образом уведомленных членов комиссии, или отказа от подписания акта открытия, открытие работ осуществляется без их участия.</w:t>
      </w:r>
    </w:p>
    <w:bookmarkStart w:id="116" w:name="P116"/>
    <w:bookmarkEnd w:id="116"/>
    <w:p>
      <w:pPr>
        <w:pStyle w:val="0"/>
        <w:spacing w:before="240" w:line-rule="auto"/>
        <w:ind w:firstLine="540"/>
        <w:jc w:val="both"/>
      </w:pPr>
      <w:r>
        <w:rPr>
          <w:sz w:val="24"/>
        </w:rPr>
        <w:t xml:space="preserve">3.2. Подписанный членами комиссии акт открытия подтверждает выполнение условий договора на выполнение работ и технического задания в части открытия работ по капитальному ремонту общего имущества в многоквартирном доме.</w:t>
      </w:r>
    </w:p>
    <w:p>
      <w:pPr>
        <w:pStyle w:val="0"/>
        <w:spacing w:before="240" w:line-rule="auto"/>
        <w:ind w:firstLine="540"/>
        <w:jc w:val="both"/>
      </w:pPr>
      <w:r>
        <w:rPr>
          <w:sz w:val="24"/>
        </w:rPr>
        <w:t xml:space="preserve">В случае неявки надлежащим образом уведомленных членов комиссии, или отказа от подписания акта открытия, в акте открытия председателем комиссии делается соответствующая отметка, с заверением присутствующими членами комиссии.</w:t>
      </w:r>
    </w:p>
    <w:bookmarkStart w:id="118" w:name="P118"/>
    <w:bookmarkEnd w:id="118"/>
    <w:p>
      <w:pPr>
        <w:pStyle w:val="0"/>
        <w:spacing w:before="240" w:line-rule="auto"/>
        <w:ind w:firstLine="540"/>
        <w:jc w:val="both"/>
      </w:pPr>
      <w:r>
        <w:rPr>
          <w:sz w:val="24"/>
        </w:rPr>
        <w:t xml:space="preserve">3.3. При завершении оказания услуг и (или) выполнения работ по капитальному ремонту общего имущества в многоквартирном доме в полном объеме Генподрядчик в срок не позднее чем за 3 дня до предполагаемой даты начала приемки (без учета выходных и праздничных дней) обязан в соответствии с условиями договора письменно уведомить заказчика (либо организацию, оказывающую услуги по осуществлению строительного контроля за капитальным ремонтом) о готовности предъявить услуги и (или) работы к приемке (далее - уведомление о готовности к приемке) и одновременно с указанным уведомлением о готовности к приемке формирует и представляет заказчику (либо организации, оказывающей услуги по осуществлению строительного контроля за капитальным ремонтом) на проверку комплект исполнительной документации (в том числе </w:t>
      </w:r>
      <w:hyperlink w:history="0" r:id="rId32"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формы КС-2</w:t>
        </w:r>
      </w:hyperlink>
      <w:r>
        <w:rPr>
          <w:sz w:val="24"/>
        </w:rPr>
        <w:t xml:space="preserve">, </w:t>
      </w:r>
      <w:hyperlink w:history="0" r:id="rId33"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КС-3</w:t>
        </w:r>
      </w:hyperlink>
      <w:r>
        <w:rPr>
          <w:sz w:val="24"/>
        </w:rPr>
        <w:t xml:space="preserve">), перечень которой определяется согласно договору на выполнение работ.</w:t>
      </w:r>
    </w:p>
    <w:p>
      <w:pPr>
        <w:pStyle w:val="0"/>
        <w:spacing w:before="240" w:line-rule="auto"/>
        <w:ind w:firstLine="540"/>
        <w:jc w:val="both"/>
      </w:pPr>
      <w:r>
        <w:rPr>
          <w:sz w:val="24"/>
        </w:rPr>
        <w:t xml:space="preserve">При приемке работ по разработке проектной документации по капитальному ремонту общего имущества в многоквартирном доме, по оценке соответствия лифтов Техническому </w:t>
      </w:r>
      <w:hyperlink w:history="0" r:id="rId34"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регламенту</w:t>
        </w:r>
      </w:hyperlink>
      <w:r>
        <w:rPr>
          <w:sz w:val="24"/>
        </w:rPr>
        <w:t xml:space="preserve"> Таможенного союза 011/2011 "Безопасность лифтов" (ТР ТС 011/2011) Генпроектировщик или Подрядчик соответственно после выполнения работ передает заказчику (либо организации, оказывающей услуги по осуществлению строительного контроля за капитальным ремонтом) по реестру переданной документации комплекты готовой проектной документации, исполнительной документации (в зависимости от вида договора на выполнение работ) в количестве и комплектности согласно условиям договора на выполнение работ.</w:t>
      </w:r>
    </w:p>
    <w:p>
      <w:pPr>
        <w:pStyle w:val="0"/>
        <w:spacing w:before="240" w:line-rule="auto"/>
        <w:ind w:firstLine="540"/>
        <w:jc w:val="both"/>
      </w:pPr>
      <w:r>
        <w:rPr>
          <w:sz w:val="24"/>
        </w:rPr>
        <w:t xml:space="preserve">Без предоставления указанной в настоящем пункте документации приемка услуг и (или) работ по капитальному ремонту общего имущества в многоквартирном доме не осуществляется.</w:t>
      </w:r>
    </w:p>
    <w:p>
      <w:pPr>
        <w:pStyle w:val="0"/>
        <w:spacing w:before="240" w:line-rule="auto"/>
        <w:ind w:firstLine="540"/>
        <w:jc w:val="both"/>
      </w:pPr>
      <w:r>
        <w:rPr>
          <w:sz w:val="24"/>
        </w:rPr>
        <w:t xml:space="preserve">3.4. Услуги и (или) работы по капитальному ремонту общего имущества в многоквартирном доме считаются оказанными (выполненными) окончательно и в полном объеме только после подписания членами комиссии акта приемки.</w:t>
      </w:r>
    </w:p>
    <w:p>
      <w:pPr>
        <w:pStyle w:val="0"/>
        <w:spacing w:before="240" w:line-rule="auto"/>
        <w:ind w:firstLine="540"/>
        <w:jc w:val="both"/>
      </w:pPr>
      <w:r>
        <w:rPr>
          <w:sz w:val="24"/>
        </w:rPr>
        <w:t xml:space="preserve">3.5. Подписанный членами комиссии акт приемки подтверждает отсутствие замечаний у членов комиссии и выполнение условий договора и технического задания Генподрядчиком (Подрядчиком, Генпроектировщиком) в полном объеме.</w:t>
      </w:r>
    </w:p>
    <w:p>
      <w:pPr>
        <w:pStyle w:val="0"/>
        <w:spacing w:before="240" w:line-rule="auto"/>
        <w:ind w:firstLine="540"/>
        <w:jc w:val="both"/>
      </w:pPr>
      <w:r>
        <w:rPr>
          <w:sz w:val="24"/>
        </w:rPr>
        <w:t xml:space="preserve">3.6. Председатель комиссии обеспечивает членам комиссии возможность ознакомления с исполнительной документацией по договору на выполнение работ.</w:t>
      </w:r>
    </w:p>
    <w:p>
      <w:pPr>
        <w:pStyle w:val="0"/>
        <w:spacing w:before="240" w:line-rule="auto"/>
        <w:ind w:firstLine="540"/>
        <w:jc w:val="both"/>
      </w:pPr>
      <w:r>
        <w:rPr>
          <w:sz w:val="24"/>
        </w:rPr>
        <w:t xml:space="preserve">3.7. После проверки документации, указанной в </w:t>
      </w:r>
      <w:hyperlink w:history="0" w:anchor="P118" w:tooltip="3.3. При завершении оказания услуг и (или) выполнения работ по капитальному ремонту общего имущества в многоквартирном доме в полном объеме Генподрядчик в срок не позднее чем за 3 дня до предполагаемой даты начала приемки (без учета выходных и праздничных дней) обязан в соответствии с условиями договора письменно уведомить заказчика (либо организацию, оказывающую услуги по осуществлению строительного контроля за капитальным ремонтом) о готовности предъявить услуги и (или) работы к приемке (далее - уведом...">
        <w:r>
          <w:rPr>
            <w:sz w:val="24"/>
            <w:color w:val="0000ff"/>
          </w:rPr>
          <w:t xml:space="preserve">п. 3.3</w:t>
        </w:r>
      </w:hyperlink>
      <w:r>
        <w:rPr>
          <w:sz w:val="24"/>
        </w:rPr>
        <w:t xml:space="preserve"> настоящего Положения, заказчик (либо организация, оказывающая услуги по осуществлению строительного контроля за капитальным ремонтом) уведомляет посредством почтового отправления (заказным письмом), по электронной почте, факсограммой или по телефонной связи членов комиссии о времени, дате и месте работы комиссии.</w:t>
      </w:r>
    </w:p>
    <w:p>
      <w:pPr>
        <w:pStyle w:val="0"/>
        <w:spacing w:before="240" w:line-rule="auto"/>
        <w:ind w:firstLine="540"/>
        <w:jc w:val="both"/>
      </w:pPr>
      <w:r>
        <w:rPr>
          <w:sz w:val="24"/>
        </w:rPr>
        <w:t xml:space="preserve">3.8. Комиссия обязана приступить к приемке услуг и (или) работ по капитальному ремонту общего имущества в многоквартирном доме в срок, указанный в уведомлении.</w:t>
      </w:r>
    </w:p>
    <w:p>
      <w:pPr>
        <w:pStyle w:val="0"/>
        <w:spacing w:before="240" w:line-rule="auto"/>
        <w:ind w:firstLine="540"/>
        <w:jc w:val="both"/>
      </w:pPr>
      <w:r>
        <w:rPr>
          <w:sz w:val="24"/>
        </w:rPr>
        <w:t xml:space="preserve">3.9. Продолжительность работы комиссии зависит от объема и состава услуг и (или) работ по капитальному ремонту общего имущества в многоквартирном доме, предъявленных к приемке, и графика оказания услуг и (или) выполнения работ по капитальному ремонту общего имущества в многоквартирном доме к договору на выполнение работ.</w:t>
      </w:r>
    </w:p>
    <w:p>
      <w:pPr>
        <w:pStyle w:val="0"/>
        <w:spacing w:before="240" w:line-rule="auto"/>
        <w:ind w:firstLine="540"/>
        <w:jc w:val="both"/>
      </w:pPr>
      <w:r>
        <w:rPr>
          <w:sz w:val="24"/>
        </w:rPr>
        <w:t xml:space="preserve">3.10. Комиссия осуществляет проверку соответствия видов, объемов и качества услуг и (или) работ по капитальному ремонту общего имущества в многоквартирном доме, оценку состава и полноты исполнительной документации, соответствия оказанных услуг и (или) выполненных работ по капитальному ремонту договору и требованиям соответствующих норм и правил, готовности к эксплуатации результата оказанных услуг и (или) выполненных работ по капитальному ремонту общего имущества в многоквартирном доме.</w:t>
      </w:r>
    </w:p>
    <w:p>
      <w:pPr>
        <w:pStyle w:val="0"/>
        <w:spacing w:before="240" w:line-rule="auto"/>
        <w:ind w:firstLine="540"/>
        <w:jc w:val="both"/>
      </w:pPr>
      <w:r>
        <w:rPr>
          <w:sz w:val="24"/>
        </w:rPr>
        <w:t xml:space="preserve">3.11. В случае принятия комиссией решения о приемке услуг и (или) работ по капитальному ремонту общего имущества в многоквартирном доме всеми членами комиссии подписывается акт приемки.</w:t>
      </w:r>
    </w:p>
    <w:bookmarkStart w:id="129" w:name="P129"/>
    <w:bookmarkEnd w:id="129"/>
    <w:p>
      <w:pPr>
        <w:pStyle w:val="0"/>
        <w:spacing w:before="240" w:line-rule="auto"/>
        <w:ind w:firstLine="540"/>
        <w:jc w:val="both"/>
      </w:pPr>
      <w:r>
        <w:rPr>
          <w:sz w:val="24"/>
        </w:rPr>
        <w:t xml:space="preserve">3.12. Случаи отказа уполномоченного представителя собственников помещений в многоквартирном доме от подписания акта приемки регулируются положениями </w:t>
      </w:r>
      <w:hyperlink w:history="0" r:id="rId35" w:tooltip="Постановление Правительства Москвы от 26.06.2018 N 611-ПП (ред. от 28.02.2023) &quot;Об утверждении Положения об отдельных особенностях, связанных с реализацией части 2 статьи 190 Жилищного кодекса Российской Федерации&quot; {КонсультантПлюс}">
        <w:r>
          <w:rPr>
            <w:sz w:val="24"/>
            <w:color w:val="0000ff"/>
          </w:rPr>
          <w:t xml:space="preserve">постановления</w:t>
        </w:r>
      </w:hyperlink>
      <w:r>
        <w:rPr>
          <w:sz w:val="24"/>
        </w:rPr>
        <w:t xml:space="preserve"> Правительства Москвы от 26 июня 2018 г. N 611-ПП "Об утверждении Положения об отдельных особенностях, связанных с реализацией части 2 статьи 190 Жилищного кодекса Российской Федерации".</w:t>
      </w:r>
    </w:p>
    <w:bookmarkStart w:id="130" w:name="P130"/>
    <w:bookmarkEnd w:id="130"/>
    <w:p>
      <w:pPr>
        <w:pStyle w:val="0"/>
        <w:spacing w:before="240" w:line-rule="auto"/>
        <w:ind w:firstLine="540"/>
        <w:jc w:val="both"/>
      </w:pPr>
      <w:r>
        <w:rPr>
          <w:sz w:val="24"/>
        </w:rPr>
        <w:t xml:space="preserve">3.13. Случаи отказа уполномоченного депутата от подписания акта приемки регулируются положениями </w:t>
      </w:r>
      <w:hyperlink w:history="0" r:id="rId36" w:tooltip="Постановление Правительства Москвы от 25.02.2016 N 57-ПП (ред. от 10.12.2024) &quot;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quot; {КонсультантПлюс}">
        <w:r>
          <w:rPr>
            <w:sz w:val="24"/>
            <w:color w:val="0000ff"/>
          </w:rPr>
          <w:t xml:space="preserve">постановления</w:t>
        </w:r>
      </w:hyperlink>
      <w:r>
        <w:rPr>
          <w:sz w:val="24"/>
        </w:rPr>
        <w:t xml:space="preserve"> Правительства Москвы от 25 февраля 2016 г. N 57-ПП "Об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w:t>
      </w:r>
    </w:p>
    <w:p>
      <w:pPr>
        <w:pStyle w:val="0"/>
        <w:spacing w:before="240" w:line-rule="auto"/>
        <w:ind w:firstLine="540"/>
        <w:jc w:val="both"/>
      </w:pPr>
      <w:r>
        <w:rPr>
          <w:sz w:val="24"/>
        </w:rPr>
        <w:t xml:space="preserve">3.14. При наличии возражений против приемки оказанных услуг и (или) выполненных работ по капитальному ремонту общего имущества в многоквартирном доме у члена(ов) комиссии (за исключением случаев, указанных в </w:t>
      </w:r>
      <w:hyperlink w:history="0" w:anchor="P129" w:tooltip="3.12. Случаи отказа уполномоченного представителя собственников помещений в многоквартирном доме от подписания акта приемки регулируются положениями постановления Правительства Москвы от 26 июня 2018 г. N 611-ПП &quot;Об утверждении Положения об отдельных особенностях, связанных с реализацией части 2 статьи 190 Жилищного кодекса Российской Федерации&quot;.">
        <w:r>
          <w:rPr>
            <w:sz w:val="24"/>
            <w:color w:val="0000ff"/>
          </w:rPr>
          <w:t xml:space="preserve">пп. 3.12</w:t>
        </w:r>
      </w:hyperlink>
      <w:r>
        <w:rPr>
          <w:sz w:val="24"/>
        </w:rPr>
        <w:t xml:space="preserve"> и </w:t>
      </w:r>
      <w:hyperlink w:history="0" w:anchor="P130" w:tooltip="3.13. Случаи отказа уполномоченного депутата от подписания акта приемки регулируются положениями постановления Правительства Москвы от 25 февраля 2016 г. N 57-ПП &quot;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 осуществляющих открытие работ и приемку оказанных услуг и (или) выполненных работ по капитальному ремонту общего имущества в многоквартирных домах&quot;.">
        <w:r>
          <w:rPr>
            <w:sz w:val="24"/>
            <w:color w:val="0000ff"/>
          </w:rPr>
          <w:t xml:space="preserve">3.13</w:t>
        </w:r>
      </w:hyperlink>
      <w:r>
        <w:rPr>
          <w:sz w:val="24"/>
        </w:rPr>
        <w:t xml:space="preserve"> настоящего Положения) они рассматриваются на месте всеми остальными членами комиссии с принятием решения о возможности приемки услуг и (или) работ или об отказе в приемке услуг и (или) работ.</w:t>
      </w:r>
    </w:p>
    <w:p>
      <w:pPr>
        <w:pStyle w:val="0"/>
        <w:spacing w:before="240" w:line-rule="auto"/>
        <w:ind w:firstLine="540"/>
        <w:jc w:val="both"/>
      </w:pPr>
      <w:r>
        <w:rPr>
          <w:sz w:val="24"/>
        </w:rPr>
        <w:t xml:space="preserve">Член комиссии, указанный в настоящем пункте, имеющий возражения против приемки услуг и (или) работ по капитальному ремонту общего имущества в многоквартирном доме, обязан представить для рассмотрения остальным членам комиссии письменное мотивированное обоснование таких возражений, содержащее указание на конкретные факты несоответствия оказанных услуг и (или) выполненных работ проектной документации, требованиям соответствующих норм и правил.</w:t>
      </w:r>
    </w:p>
    <w:p>
      <w:pPr>
        <w:pStyle w:val="0"/>
        <w:spacing w:before="240" w:line-rule="auto"/>
        <w:ind w:firstLine="540"/>
        <w:jc w:val="both"/>
      </w:pPr>
      <w:r>
        <w:rPr>
          <w:sz w:val="24"/>
        </w:rPr>
        <w:t xml:space="preserve">Возражения против приемки услуг и (или) работ по капитальному ремонту общего имущества в многоквартирном доме рассматриваются остальными членами комиссии, после чего члену комиссии, представившему письменное мотивированное обоснование возражений, даются мотивировочные разъяснения по каждому пункту возражений.</w:t>
      </w:r>
    </w:p>
    <w:p>
      <w:pPr>
        <w:pStyle w:val="0"/>
        <w:spacing w:before="240" w:line-rule="auto"/>
        <w:ind w:firstLine="540"/>
        <w:jc w:val="both"/>
      </w:pPr>
      <w:r>
        <w:rPr>
          <w:sz w:val="24"/>
        </w:rPr>
        <w:t xml:space="preserve">3.15. В случае принятия комиссией решения об отказе в приемке услуг и (или) работ по капитальному ремонту общего имущества в многоквартирном доме председатель комиссии совместно с членами комиссии составляет акт об обнаружении недостатков (дефектов) с указанием перечня выявленных недостатков (дефектов) и (или) неоказанных услуг (невыполненных работ) (полностью или частично), необходимых мероприятий по их устранению, которые Генподрядчик (Подрядчик, Генпроектировщик) обязан выполнить без увеличения стоимости услуг и (или) работ, указанных в договоре на выполнение работ.</w:t>
      </w:r>
    </w:p>
    <w:p>
      <w:pPr>
        <w:pStyle w:val="0"/>
        <w:spacing w:before="240" w:line-rule="auto"/>
        <w:ind w:firstLine="540"/>
        <w:jc w:val="both"/>
      </w:pPr>
      <w:r>
        <w:rPr>
          <w:sz w:val="24"/>
        </w:rPr>
        <w:t xml:space="preserve">Генподрядчик (Подрядчик, Генпроектировщик) обязан устранить все обнаруженные недостатки, выявленные нарушения своими силами и за свой счет в разумные сроки.</w:t>
      </w:r>
    </w:p>
    <w:bookmarkStart w:id="136" w:name="P136"/>
    <w:bookmarkEnd w:id="136"/>
    <w:p>
      <w:pPr>
        <w:pStyle w:val="0"/>
        <w:spacing w:before="240" w:line-rule="auto"/>
        <w:ind w:firstLine="540"/>
        <w:jc w:val="both"/>
      </w:pPr>
      <w:r>
        <w:rPr>
          <w:sz w:val="24"/>
        </w:rPr>
        <w:t xml:space="preserve">3.16. После устранения выявленных недостатков (дефектов), указанных в акте об обнаружении недостатков (дефектов), Генподрядчик (Подрядчик, Генпроектировщик) письменно извещает заказчика (либо организацию, оказывающую услуги по осуществлению строительного контроля за капитальным ремонтом) о готовности к приемке услуг и (или) работ по капитальному ремонту общего имущества в многоквартирном доме, которая осуществляется согласно настоящему Положению.</w:t>
      </w:r>
    </w:p>
    <w:p>
      <w:pPr>
        <w:pStyle w:val="0"/>
        <w:spacing w:before="240" w:line-rule="auto"/>
        <w:ind w:firstLine="540"/>
        <w:jc w:val="both"/>
      </w:pPr>
      <w:r>
        <w:rPr>
          <w:sz w:val="24"/>
        </w:rPr>
        <w:t xml:space="preserve">3.17. Председатель комиссии (либо организация, оказывающая услуги по осуществлению строительного контроля за капитальным ремонтом) не позднее рабочего дня, следующего за днем получения от Генподрядчика (Подрядчика, Генпроектировщика) уведомления о готовности к приемке, уведомляет членов комиссии о дате, времени и месте работы комиссии.</w:t>
      </w:r>
    </w:p>
    <w:p>
      <w:pPr>
        <w:pStyle w:val="0"/>
        <w:spacing w:before="240" w:line-rule="auto"/>
        <w:ind w:firstLine="540"/>
        <w:jc w:val="both"/>
      </w:pPr>
      <w:r>
        <w:rPr>
          <w:sz w:val="24"/>
        </w:rPr>
        <w:t xml:space="preserve">3.18. Комиссия проверяет устранение Генподрядчиком (Подрядчиком, Генпроектировщиком) выявленных недостатков (дефектов), указанных в акте об обнаружении недостатков (дефектов), и принимает решение о приемке или об отказе в приемке услуг и (или) работ по капитальному ремонту общего имущества в многоквартирном доме.</w:t>
      </w:r>
    </w:p>
    <w:p>
      <w:pPr>
        <w:pStyle w:val="0"/>
        <w:spacing w:before="240" w:line-rule="auto"/>
        <w:ind w:firstLine="540"/>
        <w:jc w:val="both"/>
      </w:pPr>
      <w:r>
        <w:rPr>
          <w:sz w:val="24"/>
        </w:rPr>
        <w:t xml:space="preserve">3.19. В случае принятия комиссией решения о приемке оказанных услуг и (или) выполненных работ по капитальному ремонту общего имущества в многоквартирном доме всеми членами комиссии подписывается акт приемки, одновременно с которым заказчиком и Генподрядчиком подписываются </w:t>
      </w:r>
      <w:hyperlink w:history="0" r:id="rId37"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формы КС-2</w:t>
        </w:r>
      </w:hyperlink>
      <w:r>
        <w:rPr>
          <w:sz w:val="24"/>
        </w:rPr>
        <w:t xml:space="preserve">, </w:t>
      </w:r>
      <w:hyperlink w:history="0" r:id="rId38"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КС-3</w:t>
        </w:r>
      </w:hyperlink>
      <w:r>
        <w:rPr>
          <w:sz w:val="24"/>
        </w:rPr>
        <w:t xml:space="preserve"> (формы КС-2 и КС-3 не подписываются при приемке работ по разработке проектной документации по капитальному ремонту общего имущества в многоквартирном доме, по оценке соответствия лифтов Техническому </w:t>
      </w:r>
      <w:hyperlink w:history="0" r:id="rId39"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4"/>
            <w:color w:val="0000ff"/>
          </w:rPr>
          <w:t xml:space="preserve">регламенту</w:t>
        </w:r>
      </w:hyperlink>
      <w:r>
        <w:rPr>
          <w:sz w:val="24"/>
        </w:rPr>
        <w:t xml:space="preserve"> Таможенного союза 011/2011 "Безопасность лифтов" (ТР ТС 011/2011).</w:t>
      </w:r>
    </w:p>
    <w:p>
      <w:pPr>
        <w:pStyle w:val="0"/>
        <w:spacing w:before="240" w:line-rule="auto"/>
        <w:ind w:firstLine="540"/>
        <w:jc w:val="both"/>
      </w:pPr>
      <w:r>
        <w:rPr>
          <w:sz w:val="24"/>
        </w:rPr>
        <w:t xml:space="preserve">Председатель комиссии обеспечивает утверждение акта приемки представителем заказчика, уполномоченным на его утверждение.</w:t>
      </w:r>
    </w:p>
    <w:p>
      <w:pPr>
        <w:pStyle w:val="0"/>
        <w:spacing w:before="240" w:line-rule="auto"/>
        <w:ind w:firstLine="540"/>
        <w:jc w:val="both"/>
      </w:pPr>
      <w:r>
        <w:rPr>
          <w:sz w:val="24"/>
        </w:rPr>
        <w:t xml:space="preserve">Срок подписания и утверждения акта приемки должен составлять не более 9 рабочих дней со дня принятия комиссией решения о приемке услуг и (или) работ по капитальному ремонту общего имущества в многоквартирном доме.</w:t>
      </w:r>
    </w:p>
    <w:p>
      <w:pPr>
        <w:pStyle w:val="0"/>
        <w:spacing w:before="240" w:line-rule="auto"/>
        <w:ind w:firstLine="540"/>
        <w:jc w:val="both"/>
      </w:pPr>
      <w:r>
        <w:rPr>
          <w:sz w:val="24"/>
        </w:rPr>
        <w:t xml:space="preserve">В случае принятия комиссией в порядке, предусмотренном </w:t>
      </w:r>
      <w:hyperlink w:history="0" w:anchor="P136" w:tooltip="3.16. После устранения выявленных недостатков (дефектов), указанных в акте об обнаружении недостатков (дефектов), Генподрядчик (Подрядчик, Генпроектировщик) письменно извещает заказчика (либо организацию, оказывающую услуги по осуществлению строительного контроля за капитальным ремонтом) о готовности к приемке услуг и (или) работ по капитальному ремонту общего имущества в многоквартирном доме, которая осуществляется согласно настоящему Положению.">
        <w:r>
          <w:rPr>
            <w:sz w:val="24"/>
            <w:color w:val="0000ff"/>
          </w:rPr>
          <w:t xml:space="preserve">п. 3.16</w:t>
        </w:r>
      </w:hyperlink>
      <w:r>
        <w:rPr>
          <w:sz w:val="24"/>
        </w:rPr>
        <w:t xml:space="preserve"> настоящего Положения, решения об отказе в приемке услуг и (или) работ по капитальному ремонту общего имущества в многоквартирном доме составляется акт с указанием перечня неустраненных недостатков (дефектов) и передается Генподрядчику (Подрядчику, Генпроектировщику). Указанная процедура повторяется до принятия комиссией решения о приемке оказанных услуг и (или) выполненных работ по капитальному ремонту общего имущества в многоквартирном доме.</w:t>
      </w:r>
    </w:p>
    <w:p>
      <w:pPr>
        <w:pStyle w:val="0"/>
        <w:spacing w:before="240" w:line-rule="auto"/>
        <w:ind w:firstLine="540"/>
        <w:jc w:val="both"/>
      </w:pPr>
      <w:r>
        <w:rPr>
          <w:sz w:val="24"/>
        </w:rPr>
        <w:t xml:space="preserve">3.20. Акт приемки составляется в количестве, необходимом для предоставления по одному экземпляру каждому члену комиссии и двух экземпляров Генподрядчику (Подрядчику, Генпроектировщику).</w:t>
      </w:r>
    </w:p>
    <w:p>
      <w:pPr>
        <w:pStyle w:val="0"/>
        <w:spacing w:before="240" w:line-rule="auto"/>
        <w:ind w:firstLine="540"/>
        <w:jc w:val="both"/>
      </w:pPr>
      <w:r>
        <w:rPr>
          <w:sz w:val="24"/>
        </w:rPr>
        <w:t xml:space="preserve">3.21. В случае если условиями договора на выполнение работ предусмотрены этапы оказания услуги (или) выполнения работ по капитальному ремонту общего имущества в многоквартирном доме, акты приемки подписываются всеми членами комиссии в соответствии с настоящим Положением, а </w:t>
      </w:r>
      <w:hyperlink w:history="0" r:id="rId40"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формы КС-2</w:t>
        </w:r>
      </w:hyperlink>
      <w:r>
        <w:rPr>
          <w:sz w:val="24"/>
        </w:rPr>
        <w:t xml:space="preserve">, </w:t>
      </w:r>
      <w:hyperlink w:history="0" r:id="rId41"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4"/>
            <w:color w:val="0000ff"/>
          </w:rPr>
          <w:t xml:space="preserve">КС-3</w:t>
        </w:r>
      </w:hyperlink>
      <w:r>
        <w:rPr>
          <w:sz w:val="24"/>
        </w:rPr>
        <w:t xml:space="preserve"> подписываются заказчиком и Генподрядчиком в соответствии с договором на выполнение работ.</w:t>
      </w:r>
    </w:p>
    <w:p>
      <w:pPr>
        <w:pStyle w:val="0"/>
        <w:spacing w:before="240" w:line-rule="auto"/>
        <w:ind w:firstLine="540"/>
        <w:jc w:val="both"/>
      </w:pPr>
      <w:r>
        <w:rPr>
          <w:sz w:val="24"/>
        </w:rPr>
        <w:t xml:space="preserve">3.22. Комплект документов, указанный в </w:t>
      </w:r>
      <w:hyperlink w:history="0" w:anchor="P118" w:tooltip="3.3. При завершении оказания услуг и (или) выполнения работ по капитальному ремонту общего имущества в многоквартирном доме в полном объеме Генподрядчик в срок не позднее чем за 3 дня до предполагаемой даты начала приемки (без учета выходных и праздничных дней) обязан в соответствии с условиями договора письменно уведомить заказчика (либо организацию, оказывающую услуги по осуществлению строительного контроля за капитальным ремонтом) о готовности предъявить услуги и (или) работы к приемке (далее - уведом...">
        <w:r>
          <w:rPr>
            <w:sz w:val="24"/>
            <w:color w:val="0000ff"/>
          </w:rPr>
          <w:t xml:space="preserve">п. 3.3</w:t>
        </w:r>
      </w:hyperlink>
      <w:r>
        <w:rPr>
          <w:sz w:val="24"/>
        </w:rPr>
        <w:t xml:space="preserve"> настоящего Положения, в количестве одного экземпляра хранится у заказчика в течение 5 лет с момента подписания акта приемки.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1</w:t>
      </w:r>
    </w:p>
    <w:p>
      <w:pPr>
        <w:pStyle w:val="0"/>
        <w:jc w:val="right"/>
      </w:pPr>
      <w:r>
        <w:rPr>
          <w:sz w:val="24"/>
        </w:rPr>
        <w:t xml:space="preserve">к Положению о комиссиях по приемке</w:t>
      </w:r>
    </w:p>
    <w:p>
      <w:pPr>
        <w:pStyle w:val="0"/>
        <w:jc w:val="right"/>
      </w:pPr>
      <w:r>
        <w:rPr>
          <w:sz w:val="24"/>
        </w:rPr>
        <w:t xml:space="preserve">оказанных услуг и (или) выполненных работ</w:t>
      </w:r>
    </w:p>
    <w:p>
      <w:pPr>
        <w:pStyle w:val="0"/>
        <w:jc w:val="right"/>
      </w:pPr>
      <w:r>
        <w:rPr>
          <w:sz w:val="24"/>
        </w:rPr>
        <w:t xml:space="preserve">по капитальному ремонту общего имущества</w:t>
      </w:r>
    </w:p>
    <w:p>
      <w:pPr>
        <w:pStyle w:val="0"/>
        <w:jc w:val="right"/>
      </w:pPr>
      <w:r>
        <w:rPr>
          <w:sz w:val="24"/>
        </w:rPr>
        <w:t xml:space="preserve">в многоквартирных домах, проведение которого</w:t>
      </w:r>
    </w:p>
    <w:p>
      <w:pPr>
        <w:pStyle w:val="0"/>
        <w:jc w:val="right"/>
      </w:pPr>
      <w:r>
        <w:rPr>
          <w:sz w:val="24"/>
        </w:rPr>
        <w:t xml:space="preserve">обеспечивает Фонд капитального ремонта</w:t>
      </w:r>
    </w:p>
    <w:p>
      <w:pPr>
        <w:pStyle w:val="0"/>
        <w:jc w:val="right"/>
      </w:pPr>
      <w:r>
        <w:rPr>
          <w:sz w:val="24"/>
        </w:rPr>
        <w:t xml:space="preserve">многоквартирных домов города Москвы,</w:t>
      </w:r>
    </w:p>
    <w:p>
      <w:pPr>
        <w:pStyle w:val="0"/>
        <w:jc w:val="right"/>
      </w:pPr>
      <w:r>
        <w:rPr>
          <w:sz w:val="24"/>
        </w:rPr>
        <w:t xml:space="preserve">утвержденному распоряжением Департамента</w:t>
      </w:r>
    </w:p>
    <w:p>
      <w:pPr>
        <w:pStyle w:val="0"/>
        <w:jc w:val="right"/>
      </w:pPr>
      <w:r>
        <w:rPr>
          <w:sz w:val="24"/>
        </w:rPr>
        <w:t xml:space="preserve">капитального ремонта города Москвы</w:t>
      </w:r>
    </w:p>
    <w:p>
      <w:pPr>
        <w:pStyle w:val="0"/>
        <w:jc w:val="right"/>
      </w:pPr>
      <w:r>
        <w:rPr>
          <w:sz w:val="24"/>
        </w:rPr>
        <w:t xml:space="preserve">от 2 марта 2016 г. N 07-14-12/6</w:t>
      </w:r>
    </w:p>
    <w:p>
      <w:pPr>
        <w:pStyle w:val="0"/>
        <w:jc w:val="both"/>
      </w:pPr>
      <w:r>
        <w:rPr>
          <w:sz w:val="24"/>
        </w:rPr>
      </w:r>
    </w:p>
    <w:p>
      <w:pPr>
        <w:pStyle w:val="1"/>
        <w:jc w:val="both"/>
      </w:pPr>
      <w:r>
        <w:rPr>
          <w:sz w:val="20"/>
        </w:rPr>
        <w:t xml:space="preserve">                                              Утверждаю</w:t>
      </w:r>
    </w:p>
    <w:p>
      <w:pPr>
        <w:pStyle w:val="1"/>
        <w:jc w:val="both"/>
      </w:pPr>
      <w:r>
        <w:rPr>
          <w:sz w:val="20"/>
        </w:rPr>
        <w:t xml:space="preserve">                                              _____________________________</w:t>
      </w:r>
    </w:p>
    <w:p>
      <w:pPr>
        <w:pStyle w:val="1"/>
        <w:jc w:val="both"/>
      </w:pPr>
      <w:r>
        <w:rPr>
          <w:sz w:val="20"/>
        </w:rPr>
        <w:t xml:space="preserve">                                                      (должность)</w:t>
      </w:r>
    </w:p>
    <w:p>
      <w:pPr>
        <w:pStyle w:val="1"/>
        <w:jc w:val="both"/>
      </w:pPr>
      <w:r>
        <w:rPr>
          <w:sz w:val="20"/>
        </w:rPr>
        <w:t xml:space="preserve">                                              _________/__________________/</w:t>
      </w:r>
    </w:p>
    <w:p>
      <w:pPr>
        <w:pStyle w:val="1"/>
        <w:jc w:val="both"/>
      </w:pPr>
      <w:r>
        <w:rPr>
          <w:sz w:val="20"/>
        </w:rPr>
        <w:t xml:space="preserve">                                              (подпись) (фамилия, инициалы)</w:t>
      </w:r>
    </w:p>
    <w:p>
      <w:pPr>
        <w:pStyle w:val="1"/>
        <w:jc w:val="both"/>
      </w:pPr>
      <w:r>
        <w:rPr>
          <w:sz w:val="20"/>
        </w:rPr>
        <w:t xml:space="preserve">                                              "____" ________ 20__ года</w:t>
      </w:r>
    </w:p>
    <w:p>
      <w:pPr>
        <w:pStyle w:val="1"/>
        <w:jc w:val="both"/>
      </w:pPr>
      <w:r>
        <w:rPr>
          <w:sz w:val="20"/>
        </w:rPr>
      </w:r>
    </w:p>
    <w:bookmarkStart w:id="169" w:name="P169"/>
    <w:bookmarkEnd w:id="169"/>
    <w:p>
      <w:pPr>
        <w:pStyle w:val="1"/>
        <w:jc w:val="both"/>
      </w:pPr>
      <w:r>
        <w:rPr>
          <w:sz w:val="20"/>
        </w:rPr>
        <w:t xml:space="preserve">                                    Акт</w:t>
      </w:r>
    </w:p>
    <w:p>
      <w:pPr>
        <w:pStyle w:val="1"/>
        <w:jc w:val="both"/>
      </w:pPr>
      <w:r>
        <w:rPr>
          <w:sz w:val="20"/>
        </w:rPr>
        <w:t xml:space="preserve">          открытия работ по капитальному ремонту общего имущества</w:t>
      </w:r>
    </w:p>
    <w:p>
      <w:pPr>
        <w:pStyle w:val="1"/>
        <w:jc w:val="both"/>
      </w:pPr>
      <w:r>
        <w:rPr>
          <w:sz w:val="20"/>
        </w:rPr>
        <w:t xml:space="preserve">                          в многоквартирном доме</w:t>
      </w:r>
    </w:p>
    <w:p>
      <w:pPr>
        <w:pStyle w:val="1"/>
        <w:jc w:val="both"/>
      </w:pPr>
      <w:r>
        <w:rPr>
          <w:sz w:val="20"/>
        </w:rPr>
        <w:t xml:space="preserve">                             (общая форма) &lt;1&gt;</w:t>
      </w:r>
    </w:p>
    <w:p>
      <w:pPr>
        <w:pStyle w:val="1"/>
        <w:jc w:val="both"/>
      </w:pPr>
      <w:r>
        <w:rPr>
          <w:sz w:val="20"/>
        </w:rPr>
      </w:r>
    </w:p>
    <w:p>
      <w:pPr>
        <w:pStyle w:val="1"/>
        <w:jc w:val="both"/>
      </w:pPr>
      <w:r>
        <w:rPr>
          <w:sz w:val="20"/>
        </w:rPr>
        <w:t xml:space="preserve">                    по договору N _______ от 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268"/>
      </w:tblGrid>
      <w:tr>
        <w:tc>
          <w:tcPr>
            <w:tcW w:w="2098" w:type="dxa"/>
          </w:tcPr>
          <w:p>
            <w:pPr>
              <w:pStyle w:val="0"/>
              <w:jc w:val="center"/>
            </w:pPr>
            <w:r>
              <w:rPr>
                <w:sz w:val="24"/>
              </w:rPr>
              <w:t xml:space="preserve">Дата составления</w:t>
            </w:r>
          </w:p>
        </w:tc>
        <w:tc>
          <w:tcPr>
            <w:tcW w:w="2268" w:type="dxa"/>
          </w:tcPr>
          <w:p>
            <w:pPr>
              <w:pStyle w:val="0"/>
              <w:jc w:val="center"/>
            </w:pPr>
            <w:r>
              <w:rPr>
                <w:sz w:val="24"/>
              </w:rPr>
              <w:t xml:space="preserve">Место составления</w:t>
            </w:r>
          </w:p>
        </w:tc>
      </w:tr>
      <w:tr>
        <w:tc>
          <w:tcPr>
            <w:tcW w:w="2098" w:type="dxa"/>
          </w:tcPr>
          <w:p>
            <w:pPr>
              <w:pStyle w:val="0"/>
            </w:pPr>
            <w:r>
              <w:rPr>
                <w:sz w:val="24"/>
              </w:rPr>
            </w:r>
          </w:p>
        </w:tc>
        <w:tc>
          <w:tcPr>
            <w:tcW w:w="2268" w:type="dxa"/>
          </w:tcPr>
          <w:p>
            <w:pPr>
              <w:pStyle w:val="0"/>
            </w:pPr>
            <w:r>
              <w:rPr>
                <w:sz w:val="24"/>
              </w:rPr>
            </w:r>
          </w:p>
        </w:tc>
      </w:tr>
    </w:tbl>
    <w:p>
      <w:pPr>
        <w:pStyle w:val="0"/>
        <w:jc w:val="both"/>
      </w:pPr>
      <w:r>
        <w:rPr>
          <w:sz w:val="24"/>
        </w:rPr>
      </w:r>
    </w:p>
    <w:p>
      <w:pPr>
        <w:pStyle w:val="1"/>
        <w:jc w:val="both"/>
      </w:pPr>
      <w:r>
        <w:rPr>
          <w:sz w:val="20"/>
        </w:rPr>
        <w:t xml:space="preserve">Местонахождение многоквартирного дома: ____________________________________</w:t>
      </w:r>
    </w:p>
    <w:p>
      <w:pPr>
        <w:pStyle w:val="1"/>
        <w:jc w:val="both"/>
      </w:pPr>
      <w:r>
        <w:rPr>
          <w:sz w:val="20"/>
        </w:rPr>
        <w:t xml:space="preserve">Комиссия   по   приемке  оказанных  услуг  и  (или)  выполненных  работ  по</w:t>
      </w:r>
    </w:p>
    <w:p>
      <w:pPr>
        <w:pStyle w:val="1"/>
        <w:jc w:val="both"/>
      </w:pPr>
      <w:r>
        <w:rPr>
          <w:sz w:val="20"/>
        </w:rPr>
        <w:t xml:space="preserve">капитальному  ремонту  общего  имущества  в многоквартирном доме в составе:</w:t>
      </w:r>
    </w:p>
    <w:p>
      <w:pPr>
        <w:pStyle w:val="1"/>
        <w:jc w:val="both"/>
      </w:pPr>
      <w:r>
        <w:rPr>
          <w:sz w:val="20"/>
        </w:rPr>
        <w:t xml:space="preserve">Представитель заказчика</w:t>
      </w:r>
    </w:p>
    <w:p>
      <w:pPr>
        <w:pStyle w:val="1"/>
        <w:jc w:val="both"/>
      </w:pPr>
      <w:r>
        <w:rPr>
          <w:sz w:val="20"/>
        </w:rPr>
        <w:t xml:space="preserve">(председатель комиссии) 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t xml:space="preserve">Представитель</w:t>
      </w:r>
    </w:p>
    <w:p>
      <w:pPr>
        <w:pStyle w:val="1"/>
        <w:jc w:val="both"/>
      </w:pPr>
      <w:r>
        <w:rPr>
          <w:sz w:val="20"/>
        </w:rPr>
        <w:t xml:space="preserve">строительного контроля &lt;2&gt; 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t xml:space="preserve">--------------------------------</w:t>
      </w:r>
    </w:p>
    <w:p>
      <w:pPr>
        <w:pStyle w:val="1"/>
        <w:jc w:val="both"/>
      </w:pPr>
      <w:r>
        <w:rPr>
          <w:sz w:val="20"/>
        </w:rPr>
        <w:t xml:space="preserve">&lt;1&gt;  Общая  форма  акта.  Форма  акта  по  каждому  конкретному  договору в</w:t>
      </w:r>
    </w:p>
    <w:p>
      <w:pPr>
        <w:pStyle w:val="1"/>
        <w:jc w:val="both"/>
      </w:pPr>
      <w:r>
        <w:rPr>
          <w:sz w:val="20"/>
        </w:rPr>
        <w:t xml:space="preserve">зависимости от его вида, является приложением к договору.</w:t>
      </w:r>
    </w:p>
    <w:p>
      <w:pPr>
        <w:pStyle w:val="1"/>
        <w:jc w:val="both"/>
      </w:pPr>
      <w:r>
        <w:rPr>
          <w:sz w:val="20"/>
        </w:rPr>
        <w:t xml:space="preserve">&lt;2&gt;  В  зависимости  от  вида договора выполнения работ - представитель ФКР</w:t>
      </w:r>
    </w:p>
    <w:p>
      <w:pPr>
        <w:pStyle w:val="1"/>
        <w:jc w:val="both"/>
      </w:pPr>
      <w:r>
        <w:rPr>
          <w:sz w:val="20"/>
        </w:rPr>
        <w:t xml:space="preserve">Москвы  или  представитель организации, оказывающий услуги по осуществлению</w:t>
      </w:r>
    </w:p>
    <w:p>
      <w:pPr>
        <w:pStyle w:val="1"/>
        <w:jc w:val="both"/>
      </w:pPr>
      <w:r>
        <w:rPr>
          <w:sz w:val="20"/>
        </w:rPr>
        <w:t xml:space="preserve">строительного контроля за капитальным ремонтом.</w:t>
      </w:r>
    </w:p>
    <w:p>
      <w:pPr>
        <w:pStyle w:val="1"/>
        <w:jc w:val="both"/>
      </w:pPr>
      <w:r>
        <w:rPr>
          <w:sz w:val="20"/>
        </w:rPr>
      </w:r>
    </w:p>
    <w:p>
      <w:pPr>
        <w:pStyle w:val="1"/>
        <w:jc w:val="both"/>
      </w:pPr>
      <w:r>
        <w:rPr>
          <w:sz w:val="20"/>
        </w:rPr>
        <w:t xml:space="preserve">Представитель генподрядчика 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собственников</w:t>
      </w:r>
    </w:p>
    <w:p>
      <w:pPr>
        <w:pStyle w:val="1"/>
        <w:jc w:val="both"/>
      </w:pPr>
      <w:r>
        <w:rPr>
          <w:sz w:val="20"/>
        </w:rPr>
        <w:t xml:space="preserve">помещений в многоквартирном доме &lt;1&gt; ______________________________________</w:t>
      </w:r>
    </w:p>
    <w:p>
      <w:pPr>
        <w:pStyle w:val="1"/>
        <w:jc w:val="both"/>
      </w:pPr>
      <w:r>
        <w:rPr>
          <w:sz w:val="20"/>
        </w:rPr>
        <w:t xml:space="preserve">                                              инициалы, фамилия</w:t>
      </w:r>
    </w:p>
    <w:p>
      <w:pPr>
        <w:pStyle w:val="1"/>
        <w:jc w:val="both"/>
      </w:pPr>
      <w:r>
        <w:rPr>
          <w:sz w:val="20"/>
        </w:rPr>
        <w:t xml:space="preserve">Уполномоченный депутат 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инициалы, фамилия</w:t>
      </w:r>
    </w:p>
    <w:p>
      <w:pPr>
        <w:pStyle w:val="1"/>
        <w:jc w:val="both"/>
      </w:pPr>
      <w:r>
        <w:rPr>
          <w:sz w:val="20"/>
        </w:rPr>
        <w:t xml:space="preserve">--------------------------------</w:t>
      </w:r>
    </w:p>
    <w:p>
      <w:pPr>
        <w:pStyle w:val="1"/>
        <w:jc w:val="both"/>
      </w:pPr>
      <w:r>
        <w:rPr>
          <w:sz w:val="20"/>
        </w:rPr>
        <w:t xml:space="preserve">&lt;1&gt;  В  случае  если  капитальный ремонт многоквартирного дома проводится в</w:t>
      </w:r>
    </w:p>
    <w:p>
      <w:pPr>
        <w:pStyle w:val="1"/>
        <w:jc w:val="both"/>
      </w:pPr>
      <w:r>
        <w:rPr>
          <w:sz w:val="20"/>
        </w:rPr>
        <w:t xml:space="preserve">соответствии  с </w:t>
      </w:r>
      <w:hyperlink w:history="0" r:id="rId42"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6 статьи 189</w:t>
        </w:r>
      </w:hyperlink>
      <w:r>
        <w:rPr>
          <w:sz w:val="20"/>
        </w:rPr>
        <w:t xml:space="preserve"> Жилищного кодекса Российской Федерации,</w:t>
      </w:r>
    </w:p>
    <w:p>
      <w:pPr>
        <w:pStyle w:val="1"/>
        <w:jc w:val="both"/>
      </w:pPr>
      <w:r>
        <w:rPr>
          <w:sz w:val="20"/>
        </w:rPr>
        <w:t xml:space="preserve">представитель  собственников  помещений  в  состав комиссии не включается и</w:t>
      </w:r>
    </w:p>
    <w:p>
      <w:pPr>
        <w:pStyle w:val="1"/>
        <w:jc w:val="both"/>
      </w:pPr>
      <w:r>
        <w:rPr>
          <w:sz w:val="20"/>
        </w:rPr>
        <w:t xml:space="preserve">подписание им акта приемки не требуется.</w:t>
      </w:r>
    </w:p>
    <w:p>
      <w:pPr>
        <w:pStyle w:val="1"/>
        <w:jc w:val="both"/>
      </w:pPr>
      <w:r>
        <w:rPr>
          <w:sz w:val="20"/>
        </w:rPr>
      </w:r>
    </w:p>
    <w:p>
      <w:pPr>
        <w:pStyle w:val="1"/>
        <w:jc w:val="both"/>
      </w:pPr>
      <w:r>
        <w:rPr>
          <w:sz w:val="20"/>
        </w:rPr>
        <w:t xml:space="preserve">Представитель лица,</w:t>
      </w:r>
    </w:p>
    <w:p>
      <w:pPr>
        <w:pStyle w:val="1"/>
        <w:jc w:val="both"/>
      </w:pPr>
      <w:r>
        <w:rPr>
          <w:sz w:val="20"/>
        </w:rPr>
        <w:t xml:space="preserve">осуществляющего управление</w:t>
      </w:r>
    </w:p>
    <w:p>
      <w:pPr>
        <w:pStyle w:val="1"/>
        <w:jc w:val="both"/>
      </w:pPr>
      <w:r>
        <w:rPr>
          <w:sz w:val="20"/>
        </w:rPr>
        <w:t xml:space="preserve">многоквартирным домом 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проектной организации 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управы района</w:t>
      </w:r>
    </w:p>
    <w:p>
      <w:pPr>
        <w:pStyle w:val="1"/>
        <w:jc w:val="both"/>
      </w:pPr>
      <w:r>
        <w:rPr>
          <w:sz w:val="20"/>
        </w:rPr>
        <w:t xml:space="preserve">города Москвы 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специализированной</w:t>
      </w:r>
    </w:p>
    <w:p>
      <w:pPr>
        <w:pStyle w:val="1"/>
        <w:jc w:val="both"/>
      </w:pPr>
      <w:r>
        <w:rPr>
          <w:sz w:val="20"/>
        </w:rPr>
        <w:t xml:space="preserve">организации _______________________________________________________________</w:t>
      </w:r>
    </w:p>
    <w:p>
      <w:pPr>
        <w:pStyle w:val="1"/>
        <w:jc w:val="both"/>
      </w:pPr>
      <w:r>
        <w:rPr>
          <w:sz w:val="20"/>
        </w:rPr>
        <w:t xml:space="preserve">(при наличии по договору)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t xml:space="preserve">составила настоящий акт о нижеследующем:</w:t>
      </w:r>
    </w:p>
    <w:p>
      <w:pPr>
        <w:pStyle w:val="1"/>
        <w:jc w:val="both"/>
      </w:pPr>
      <w:r>
        <w:rPr>
          <w:sz w:val="20"/>
        </w:rPr>
        <w:t xml:space="preserve">1. Заказчик на основании договора от "____" __________ 20__ г. N __________</w:t>
      </w:r>
    </w:p>
    <w:p>
      <w:pPr>
        <w:pStyle w:val="1"/>
        <w:jc w:val="both"/>
      </w:pPr>
      <w:r>
        <w:rPr>
          <w:sz w:val="20"/>
        </w:rPr>
        <w:t xml:space="preserve">передает  генподрядчику  следующие документы, связанные с выполнением работ</w:t>
      </w:r>
    </w:p>
    <w:p>
      <w:pPr>
        <w:pStyle w:val="1"/>
        <w:jc w:val="both"/>
      </w:pPr>
      <w:r>
        <w:rPr>
          <w:sz w:val="20"/>
        </w:rPr>
        <w:t xml:space="preserve">по капитальному ремонту общего имущества в многоквартирном доме: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 соответствии с условиями договора.</w:t>
      </w:r>
    </w:p>
    <w:p>
      <w:pPr>
        <w:pStyle w:val="1"/>
        <w:jc w:val="both"/>
      </w:pPr>
      <w:r>
        <w:rPr>
          <w:sz w:val="20"/>
        </w:rPr>
        <w:t xml:space="preserve">2.   К   моменту  составления  настоящего  акта  генподрядчик  подтверждает</w:t>
      </w:r>
    </w:p>
    <w:p>
      <w:pPr>
        <w:pStyle w:val="1"/>
        <w:jc w:val="both"/>
      </w:pPr>
      <w:r>
        <w:rPr>
          <w:sz w:val="20"/>
        </w:rPr>
        <w:t xml:space="preserve">выполнение  условий договора и технического задания в части открытия работ,</w:t>
      </w:r>
    </w:p>
    <w:p>
      <w:pPr>
        <w:pStyle w:val="1"/>
        <w:jc w:val="both"/>
      </w:pPr>
      <w:r>
        <w:rPr>
          <w:sz w:val="20"/>
        </w:rPr>
        <w:t xml:space="preserve">связанных  с  выполнением  работ по капитальному ремонту общего имущества в</w:t>
      </w:r>
    </w:p>
    <w:p>
      <w:pPr>
        <w:pStyle w:val="1"/>
        <w:jc w:val="both"/>
      </w:pPr>
      <w:r>
        <w:rPr>
          <w:sz w:val="20"/>
        </w:rPr>
        <w:t xml:space="preserve">многоквартирном доме.</w:t>
      </w:r>
    </w:p>
    <w:p>
      <w:pPr>
        <w:pStyle w:val="1"/>
        <w:jc w:val="both"/>
      </w:pPr>
      <w:r>
        <w:rPr>
          <w:sz w:val="20"/>
        </w:rPr>
        <w:t xml:space="preserve">3. Графики выполнения работ составлены с учетом окончания работ в  срок  до</w:t>
      </w:r>
    </w:p>
    <w:p>
      <w:pPr>
        <w:pStyle w:val="1"/>
        <w:jc w:val="both"/>
      </w:pPr>
      <w:r>
        <w:rPr>
          <w:sz w:val="20"/>
        </w:rPr>
        <w:t xml:space="preserve">"____" __________ 20__ г.</w:t>
      </w:r>
    </w:p>
    <w:p>
      <w:pPr>
        <w:pStyle w:val="1"/>
        <w:jc w:val="both"/>
      </w:pPr>
      <w:r>
        <w:rPr>
          <w:sz w:val="20"/>
        </w:rPr>
        <w:t xml:space="preserve">4.  Дополнительные  предложения  и замечания членов комиссии (дополняются в</w:t>
      </w:r>
    </w:p>
    <w:p>
      <w:pPr>
        <w:pStyle w:val="1"/>
        <w:jc w:val="both"/>
      </w:pPr>
      <w:r>
        <w:rPr>
          <w:sz w:val="20"/>
        </w:rPr>
        <w:t xml:space="preserve">соответствии с условиями договора):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Вывод комиссии (в соответствии с условиями договора):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Настоящий  акт  открытия  работ  по капитальному ремонту общего имущества в</w:t>
      </w:r>
    </w:p>
    <w:p>
      <w:pPr>
        <w:pStyle w:val="1"/>
        <w:jc w:val="both"/>
      </w:pPr>
      <w:r>
        <w:rPr>
          <w:sz w:val="20"/>
        </w:rPr>
        <w:t xml:space="preserve">многоквартирном   доме   составлен  в  _____  экземплярах,  имеющих  равную</w:t>
      </w:r>
    </w:p>
    <w:p>
      <w:pPr>
        <w:pStyle w:val="1"/>
        <w:jc w:val="both"/>
      </w:pPr>
      <w:r>
        <w:rPr>
          <w:sz w:val="20"/>
        </w:rPr>
        <w:t xml:space="preserve">юридическую  силу,  по  одному  для  каждого  члена  комиссии (2 экземпляра</w:t>
      </w:r>
    </w:p>
    <w:p>
      <w:pPr>
        <w:pStyle w:val="1"/>
        <w:jc w:val="both"/>
      </w:pPr>
      <w:r>
        <w:rPr>
          <w:sz w:val="20"/>
        </w:rPr>
        <w:t xml:space="preserve">генподрядчику) и является документом, удостоверяющим начало работ:</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вид работ)</w:t>
      </w:r>
    </w:p>
    <w:p>
      <w:pPr>
        <w:pStyle w:val="1"/>
        <w:jc w:val="both"/>
      </w:pPr>
      <w:r>
        <w:rPr>
          <w:sz w:val="20"/>
        </w:rPr>
        <w:t xml:space="preserve">Подписи членов комиссии:</w:t>
      </w:r>
    </w:p>
    <w:p>
      <w:pPr>
        <w:pStyle w:val="1"/>
        <w:jc w:val="both"/>
      </w:pPr>
      <w:r>
        <w:rPr>
          <w:sz w:val="20"/>
        </w:rPr>
      </w:r>
    </w:p>
    <w:p>
      <w:pPr>
        <w:pStyle w:val="1"/>
        <w:jc w:val="both"/>
      </w:pPr>
      <w:r>
        <w:rPr>
          <w:sz w:val="20"/>
        </w:rPr>
        <w:t xml:space="preserve">Представитель заказчика</w:t>
      </w:r>
    </w:p>
    <w:p>
      <w:pPr>
        <w:pStyle w:val="1"/>
        <w:jc w:val="both"/>
      </w:pPr>
      <w:r>
        <w:rPr>
          <w:sz w:val="20"/>
        </w:rPr>
        <w:t xml:space="preserve">(председатель комиссии) _______________ ___________________________________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r>
    </w:p>
    <w:p>
      <w:pPr>
        <w:pStyle w:val="1"/>
        <w:jc w:val="both"/>
      </w:pPr>
      <w:r>
        <w:rPr>
          <w:sz w:val="20"/>
        </w:rPr>
        <w:t xml:space="preserve">Представитель строительного</w:t>
      </w:r>
    </w:p>
    <w:p>
      <w:pPr>
        <w:pStyle w:val="1"/>
        <w:jc w:val="both"/>
      </w:pPr>
      <w:r>
        <w:rPr>
          <w:sz w:val="20"/>
        </w:rPr>
        <w:t xml:space="preserve">контроля &lt;1&gt;            _______________ 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генподрядчика           _______________ ___________________________________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собственников</w:t>
      </w:r>
    </w:p>
    <w:p>
      <w:pPr>
        <w:pStyle w:val="1"/>
        <w:jc w:val="both"/>
      </w:pPr>
      <w:r>
        <w:rPr>
          <w:sz w:val="20"/>
        </w:rPr>
        <w:t xml:space="preserve">помещений</w:t>
      </w:r>
    </w:p>
    <w:p>
      <w:pPr>
        <w:pStyle w:val="1"/>
        <w:jc w:val="both"/>
      </w:pPr>
      <w:r>
        <w:rPr>
          <w:sz w:val="20"/>
        </w:rPr>
        <w:t xml:space="preserve">в многоквартирном</w:t>
      </w:r>
    </w:p>
    <w:p>
      <w:pPr>
        <w:pStyle w:val="1"/>
        <w:jc w:val="both"/>
      </w:pPr>
      <w:r>
        <w:rPr>
          <w:sz w:val="20"/>
        </w:rPr>
        <w:t xml:space="preserve">доме &lt;2&gt;                _______________ 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Уполномоченный</w:t>
      </w:r>
    </w:p>
    <w:p>
      <w:pPr>
        <w:pStyle w:val="1"/>
        <w:jc w:val="both"/>
      </w:pPr>
      <w:r>
        <w:rPr>
          <w:sz w:val="20"/>
        </w:rPr>
        <w:t xml:space="preserve">депутат                 _______________ ___________________________________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Представитель лица,</w:t>
      </w:r>
    </w:p>
    <w:p>
      <w:pPr>
        <w:pStyle w:val="1"/>
        <w:jc w:val="both"/>
      </w:pPr>
      <w:r>
        <w:rPr>
          <w:sz w:val="20"/>
        </w:rPr>
        <w:t xml:space="preserve">осуществляющего</w:t>
      </w:r>
    </w:p>
    <w:p>
      <w:pPr>
        <w:pStyle w:val="1"/>
        <w:jc w:val="both"/>
      </w:pPr>
      <w:r>
        <w:rPr>
          <w:sz w:val="20"/>
        </w:rPr>
        <w:t xml:space="preserve">управление</w:t>
      </w:r>
    </w:p>
    <w:p>
      <w:pPr>
        <w:pStyle w:val="1"/>
        <w:jc w:val="both"/>
      </w:pPr>
      <w:r>
        <w:rPr>
          <w:sz w:val="20"/>
        </w:rPr>
        <w:t xml:space="preserve">многоквартирным домом   _______________ ___________________________________</w:t>
      </w:r>
    </w:p>
    <w:p>
      <w:pPr>
        <w:pStyle w:val="1"/>
        <w:jc w:val="both"/>
      </w:pPr>
      <w:r>
        <w:rPr>
          <w:sz w:val="20"/>
        </w:rPr>
        <w:t xml:space="preserve">                     М.П.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проектной</w:t>
      </w:r>
    </w:p>
    <w:p>
      <w:pPr>
        <w:pStyle w:val="1"/>
        <w:jc w:val="both"/>
      </w:pPr>
      <w:r>
        <w:rPr>
          <w:sz w:val="20"/>
        </w:rPr>
        <w:t xml:space="preserve">организации             _______________ ___________________________________</w:t>
      </w:r>
    </w:p>
    <w:p>
      <w:pPr>
        <w:pStyle w:val="1"/>
        <w:jc w:val="both"/>
      </w:pPr>
      <w:r>
        <w:rPr>
          <w:sz w:val="20"/>
        </w:rPr>
        <w:t xml:space="preserve">                     М.П.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управы района</w:t>
      </w:r>
    </w:p>
    <w:p>
      <w:pPr>
        <w:pStyle w:val="1"/>
        <w:jc w:val="both"/>
      </w:pPr>
      <w:r>
        <w:rPr>
          <w:sz w:val="20"/>
        </w:rPr>
        <w:t xml:space="preserve">города Москвы           ______________ ____________________________________</w:t>
      </w:r>
    </w:p>
    <w:p>
      <w:pPr>
        <w:pStyle w:val="1"/>
        <w:jc w:val="both"/>
      </w:pPr>
      <w:r>
        <w:rPr>
          <w:sz w:val="20"/>
        </w:rPr>
        <w:t xml:space="preserve">                     М.П.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специализированной</w:t>
      </w:r>
    </w:p>
    <w:p>
      <w:pPr>
        <w:pStyle w:val="1"/>
        <w:jc w:val="both"/>
      </w:pPr>
      <w:r>
        <w:rPr>
          <w:sz w:val="20"/>
        </w:rPr>
        <w:t xml:space="preserve">организации             ______________ ____________________________________</w:t>
      </w:r>
    </w:p>
    <w:p>
      <w:pPr>
        <w:pStyle w:val="1"/>
        <w:jc w:val="both"/>
      </w:pPr>
      <w:r>
        <w:rPr>
          <w:sz w:val="20"/>
        </w:rPr>
        <w:t xml:space="preserve">(при наличии по договору)   подпись             инициалы, фамилия</w:t>
      </w:r>
    </w:p>
    <w:p>
      <w:pPr>
        <w:pStyle w:val="1"/>
        <w:jc w:val="both"/>
      </w:pPr>
      <w:r>
        <w:rPr>
          <w:sz w:val="20"/>
        </w:rPr>
        <w:t xml:space="preserve">                     М.П.</w:t>
      </w:r>
    </w:p>
    <w:p>
      <w:pPr>
        <w:pStyle w:val="1"/>
        <w:jc w:val="both"/>
      </w:pPr>
      <w:r>
        <w:rPr>
          <w:sz w:val="20"/>
        </w:rPr>
        <w:t xml:space="preserve">--------------------------------</w:t>
      </w:r>
    </w:p>
    <w:p>
      <w:pPr>
        <w:pStyle w:val="1"/>
        <w:jc w:val="both"/>
      </w:pPr>
      <w:r>
        <w:rPr>
          <w:sz w:val="20"/>
        </w:rPr>
        <w:t xml:space="preserve">&lt;1&gt;  В  зависимости  от  вида договора выполнения работ - представитель ФКР</w:t>
      </w:r>
    </w:p>
    <w:p>
      <w:pPr>
        <w:pStyle w:val="1"/>
        <w:jc w:val="both"/>
      </w:pPr>
      <w:r>
        <w:rPr>
          <w:sz w:val="20"/>
        </w:rPr>
        <w:t xml:space="preserve">Москвы  или  представитель организации, оказывающий услуги по осуществлению</w:t>
      </w:r>
    </w:p>
    <w:p>
      <w:pPr>
        <w:pStyle w:val="1"/>
        <w:jc w:val="both"/>
      </w:pPr>
      <w:r>
        <w:rPr>
          <w:sz w:val="20"/>
        </w:rPr>
        <w:t xml:space="preserve">строительного контроля за капитальным ремонтом.</w:t>
      </w:r>
    </w:p>
    <w:p>
      <w:pPr>
        <w:pStyle w:val="1"/>
        <w:jc w:val="both"/>
      </w:pPr>
      <w:r>
        <w:rPr>
          <w:sz w:val="20"/>
        </w:rPr>
        <w:t xml:space="preserve">&lt;2&gt;  В  случае  если  капитальный ремонт многоквартирного дома проводится в</w:t>
      </w:r>
    </w:p>
    <w:p>
      <w:pPr>
        <w:pStyle w:val="1"/>
        <w:jc w:val="both"/>
      </w:pPr>
      <w:r>
        <w:rPr>
          <w:sz w:val="20"/>
        </w:rPr>
        <w:t xml:space="preserve">соответствии  с </w:t>
      </w:r>
      <w:hyperlink w:history="0" r:id="rId43"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6 статьи 189</w:t>
        </w:r>
      </w:hyperlink>
      <w:r>
        <w:rPr>
          <w:sz w:val="20"/>
        </w:rPr>
        <w:t xml:space="preserve"> Жилищного кодекса Российской Федерации,</w:t>
      </w:r>
    </w:p>
    <w:p>
      <w:pPr>
        <w:pStyle w:val="1"/>
        <w:jc w:val="both"/>
      </w:pPr>
      <w:r>
        <w:rPr>
          <w:sz w:val="20"/>
        </w:rPr>
        <w:t xml:space="preserve">представитель  собственников  помещений  в  состав комиссии не включается и</w:t>
      </w:r>
    </w:p>
    <w:p>
      <w:pPr>
        <w:pStyle w:val="1"/>
        <w:jc w:val="both"/>
      </w:pPr>
      <w:r>
        <w:rPr>
          <w:sz w:val="20"/>
        </w:rPr>
        <w:t xml:space="preserve">подписание им акта приемки не требуется.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2</w:t>
      </w:r>
    </w:p>
    <w:p>
      <w:pPr>
        <w:pStyle w:val="0"/>
        <w:jc w:val="right"/>
      </w:pPr>
      <w:r>
        <w:rPr>
          <w:sz w:val="24"/>
        </w:rPr>
        <w:t xml:space="preserve">к Положению о комиссиях по приемке</w:t>
      </w:r>
    </w:p>
    <w:p>
      <w:pPr>
        <w:pStyle w:val="0"/>
        <w:jc w:val="right"/>
      </w:pPr>
      <w:r>
        <w:rPr>
          <w:sz w:val="24"/>
        </w:rPr>
        <w:t xml:space="preserve">оказанных услуг и (или) выполненных работ</w:t>
      </w:r>
    </w:p>
    <w:p>
      <w:pPr>
        <w:pStyle w:val="0"/>
        <w:jc w:val="right"/>
      </w:pPr>
      <w:r>
        <w:rPr>
          <w:sz w:val="24"/>
        </w:rPr>
        <w:t xml:space="preserve">по капитальному ремонту общего имущества</w:t>
      </w:r>
    </w:p>
    <w:p>
      <w:pPr>
        <w:pStyle w:val="0"/>
        <w:jc w:val="right"/>
      </w:pPr>
      <w:r>
        <w:rPr>
          <w:sz w:val="24"/>
        </w:rPr>
        <w:t xml:space="preserve">в многоквартирных домах, проведение которого</w:t>
      </w:r>
    </w:p>
    <w:p>
      <w:pPr>
        <w:pStyle w:val="0"/>
        <w:jc w:val="right"/>
      </w:pPr>
      <w:r>
        <w:rPr>
          <w:sz w:val="24"/>
        </w:rPr>
        <w:t xml:space="preserve">обеспечивает Фонд капитального ремонта</w:t>
      </w:r>
    </w:p>
    <w:p>
      <w:pPr>
        <w:pStyle w:val="0"/>
        <w:jc w:val="right"/>
      </w:pPr>
      <w:r>
        <w:rPr>
          <w:sz w:val="24"/>
        </w:rPr>
        <w:t xml:space="preserve">многоквартирных домов города Москвы,</w:t>
      </w:r>
    </w:p>
    <w:p>
      <w:pPr>
        <w:pStyle w:val="0"/>
        <w:jc w:val="right"/>
      </w:pPr>
      <w:r>
        <w:rPr>
          <w:sz w:val="24"/>
        </w:rPr>
        <w:t xml:space="preserve">утвержденному распоряжением Департамента</w:t>
      </w:r>
    </w:p>
    <w:p>
      <w:pPr>
        <w:pStyle w:val="0"/>
        <w:jc w:val="right"/>
      </w:pPr>
      <w:r>
        <w:rPr>
          <w:sz w:val="24"/>
        </w:rPr>
        <w:t xml:space="preserve">капитального ремонта города Москвы</w:t>
      </w:r>
    </w:p>
    <w:p>
      <w:pPr>
        <w:pStyle w:val="0"/>
        <w:jc w:val="right"/>
      </w:pPr>
      <w:r>
        <w:rPr>
          <w:sz w:val="24"/>
        </w:rPr>
        <w:t xml:space="preserve">от 2 марта 2016 г. N 07-14-12/6</w:t>
      </w:r>
    </w:p>
    <w:p>
      <w:pPr>
        <w:pStyle w:val="0"/>
        <w:jc w:val="both"/>
      </w:pPr>
      <w:r>
        <w:rPr>
          <w:sz w:val="24"/>
        </w:rPr>
      </w:r>
    </w:p>
    <w:p>
      <w:pPr>
        <w:pStyle w:val="1"/>
        <w:jc w:val="both"/>
      </w:pPr>
      <w:r>
        <w:rPr>
          <w:sz w:val="20"/>
        </w:rPr>
        <w:t xml:space="preserve">                                              Утверждаю</w:t>
      </w:r>
    </w:p>
    <w:p>
      <w:pPr>
        <w:pStyle w:val="1"/>
        <w:jc w:val="both"/>
      </w:pPr>
      <w:r>
        <w:rPr>
          <w:sz w:val="20"/>
        </w:rPr>
        <w:t xml:space="preserve">                                              _____________________________</w:t>
      </w:r>
    </w:p>
    <w:p>
      <w:pPr>
        <w:pStyle w:val="1"/>
        <w:jc w:val="both"/>
      </w:pPr>
      <w:r>
        <w:rPr>
          <w:sz w:val="20"/>
        </w:rPr>
        <w:t xml:space="preserve">                                                      (должность)</w:t>
      </w:r>
    </w:p>
    <w:p>
      <w:pPr>
        <w:pStyle w:val="1"/>
        <w:jc w:val="both"/>
      </w:pPr>
      <w:r>
        <w:rPr>
          <w:sz w:val="20"/>
        </w:rPr>
        <w:t xml:space="preserve">                                              _________/__________________/</w:t>
      </w:r>
    </w:p>
    <w:p>
      <w:pPr>
        <w:pStyle w:val="1"/>
        <w:jc w:val="both"/>
      </w:pPr>
      <w:r>
        <w:rPr>
          <w:sz w:val="20"/>
        </w:rPr>
        <w:t xml:space="preserve">                                              (подпись) (фамилия, инициалы)</w:t>
      </w:r>
    </w:p>
    <w:p>
      <w:pPr>
        <w:pStyle w:val="1"/>
        <w:jc w:val="both"/>
      </w:pPr>
      <w:r>
        <w:rPr>
          <w:sz w:val="20"/>
        </w:rPr>
        <w:t xml:space="preserve">                                              "____" ________ 20__ года</w:t>
      </w:r>
    </w:p>
    <w:p>
      <w:pPr>
        <w:pStyle w:val="1"/>
        <w:jc w:val="both"/>
      </w:pPr>
      <w:r>
        <w:rPr>
          <w:sz w:val="20"/>
        </w:rPr>
      </w:r>
    </w:p>
    <w:bookmarkStart w:id="351" w:name="P351"/>
    <w:bookmarkEnd w:id="351"/>
    <w:p>
      <w:pPr>
        <w:pStyle w:val="1"/>
        <w:jc w:val="both"/>
      </w:pPr>
      <w:r>
        <w:rPr>
          <w:sz w:val="20"/>
        </w:rPr>
        <w:t xml:space="preserve">                                    Акт</w:t>
      </w:r>
    </w:p>
    <w:p>
      <w:pPr>
        <w:pStyle w:val="1"/>
        <w:jc w:val="both"/>
      </w:pPr>
      <w:r>
        <w:rPr>
          <w:sz w:val="20"/>
        </w:rPr>
        <w:t xml:space="preserve">             приемки оказанных услуг и (или) выполненных работ</w:t>
      </w:r>
    </w:p>
    <w:p>
      <w:pPr>
        <w:pStyle w:val="1"/>
        <w:jc w:val="both"/>
      </w:pPr>
      <w:r>
        <w:rPr>
          <w:sz w:val="20"/>
        </w:rPr>
        <w:t xml:space="preserve">                 по капитальному ремонту общего имущества</w:t>
      </w:r>
    </w:p>
    <w:p>
      <w:pPr>
        <w:pStyle w:val="1"/>
        <w:jc w:val="both"/>
      </w:pPr>
      <w:r>
        <w:rPr>
          <w:sz w:val="20"/>
        </w:rPr>
        <w:t xml:space="preserve">                 в многоквартирном доме (общая форма) &lt;1&gt;</w:t>
      </w:r>
    </w:p>
    <w:p>
      <w:pPr>
        <w:pStyle w:val="1"/>
        <w:jc w:val="both"/>
      </w:pPr>
      <w:r>
        <w:rPr>
          <w:sz w:val="20"/>
        </w:rPr>
        <w:t xml:space="preserve">                 (договор N ___________ от ______________)</w:t>
      </w:r>
    </w:p>
    <w:p>
      <w:pPr>
        <w:pStyle w:val="1"/>
        <w:jc w:val="both"/>
      </w:pPr>
      <w:r>
        <w:rPr>
          <w:sz w:val="20"/>
        </w:rPr>
        <w:t xml:space="preserve">--------------------------------</w:t>
      </w:r>
    </w:p>
    <w:p>
      <w:pPr>
        <w:pStyle w:val="1"/>
        <w:jc w:val="both"/>
      </w:pPr>
      <w:r>
        <w:rPr>
          <w:sz w:val="20"/>
        </w:rPr>
        <w:t xml:space="preserve">&lt;1&gt; Общая форма акта приемки, которая применяется:</w:t>
      </w:r>
    </w:p>
    <w:p>
      <w:pPr>
        <w:pStyle w:val="1"/>
        <w:jc w:val="both"/>
      </w:pPr>
      <w:r>
        <w:rPr>
          <w:sz w:val="20"/>
        </w:rPr>
        <w:t xml:space="preserve">-  при  приемке выполненных работ по оценке соответствия лифтов требованиям</w:t>
      </w:r>
    </w:p>
    <w:p>
      <w:pPr>
        <w:pStyle w:val="1"/>
        <w:jc w:val="both"/>
      </w:pPr>
      <w:r>
        <w:rPr>
          <w:sz w:val="20"/>
        </w:rPr>
        <w:t xml:space="preserve">технического  </w:t>
      </w:r>
      <w:hyperlink w:history="0" r:id="rId44"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  Таможенного  союза 011/2011 "Безопасность лифтов"</w:t>
      </w:r>
    </w:p>
    <w:p>
      <w:pPr>
        <w:pStyle w:val="1"/>
        <w:jc w:val="both"/>
      </w:pPr>
      <w:r>
        <w:rPr>
          <w:sz w:val="20"/>
        </w:rPr>
        <w:t xml:space="preserve">(ТР ТС 011/2011);</w:t>
      </w:r>
    </w:p>
    <w:p>
      <w:pPr>
        <w:pStyle w:val="1"/>
        <w:jc w:val="both"/>
      </w:pPr>
      <w:r>
        <w:rPr>
          <w:sz w:val="20"/>
        </w:rPr>
        <w:t xml:space="preserve">-  при  приемке  выполненных  работ по разработке проектной документации по</w:t>
      </w:r>
    </w:p>
    <w:p>
      <w:pPr>
        <w:pStyle w:val="1"/>
        <w:jc w:val="both"/>
      </w:pPr>
      <w:r>
        <w:rPr>
          <w:sz w:val="20"/>
        </w:rPr>
        <w:t xml:space="preserve">капитальному ремонту общего имущества в многоквартирном доме.</w:t>
      </w:r>
    </w:p>
    <w:p>
      <w:pPr>
        <w:pStyle w:val="1"/>
        <w:jc w:val="both"/>
      </w:pPr>
      <w:r>
        <w:rPr>
          <w:sz w:val="20"/>
        </w:rPr>
        <w:t xml:space="preserve">Общая  форма  акта  приемки заполняется в соответствии с условиями договора</w:t>
      </w:r>
    </w:p>
    <w:p>
      <w:pPr>
        <w:pStyle w:val="1"/>
        <w:jc w:val="both"/>
      </w:pPr>
      <w:r>
        <w:rPr>
          <w:sz w:val="20"/>
        </w:rPr>
        <w:t xml:space="preserve">выполнения  работ и вида услуг и (или) работ по капитальному ремонту общего</w:t>
      </w:r>
    </w:p>
    <w:p>
      <w:pPr>
        <w:pStyle w:val="1"/>
        <w:jc w:val="both"/>
      </w:pPr>
      <w:r>
        <w:rPr>
          <w:sz w:val="20"/>
        </w:rPr>
        <w:t xml:space="preserve">имущества в многоквартирных домах, предъявленных к приемке.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268"/>
      </w:tblGrid>
      <w:tr>
        <w:tc>
          <w:tcPr>
            <w:tcW w:w="2098" w:type="dxa"/>
          </w:tcPr>
          <w:p>
            <w:pPr>
              <w:pStyle w:val="0"/>
              <w:jc w:val="center"/>
            </w:pPr>
            <w:r>
              <w:rPr>
                <w:sz w:val="24"/>
              </w:rPr>
              <w:t xml:space="preserve">Дата составления</w:t>
            </w:r>
          </w:p>
        </w:tc>
        <w:tc>
          <w:tcPr>
            <w:tcW w:w="2268" w:type="dxa"/>
          </w:tcPr>
          <w:p>
            <w:pPr>
              <w:pStyle w:val="0"/>
              <w:jc w:val="center"/>
            </w:pPr>
            <w:r>
              <w:rPr>
                <w:sz w:val="24"/>
              </w:rPr>
              <w:t xml:space="preserve">Место составления</w:t>
            </w:r>
          </w:p>
        </w:tc>
      </w:tr>
      <w:tr>
        <w:tc>
          <w:tcPr>
            <w:tcW w:w="2098" w:type="dxa"/>
          </w:tcPr>
          <w:p>
            <w:pPr>
              <w:pStyle w:val="0"/>
            </w:pPr>
            <w:r>
              <w:rPr>
                <w:sz w:val="24"/>
              </w:rPr>
            </w:r>
          </w:p>
        </w:tc>
        <w:tc>
          <w:tcPr>
            <w:tcW w:w="2268" w:type="dxa"/>
          </w:tcPr>
          <w:p>
            <w:pPr>
              <w:pStyle w:val="0"/>
            </w:pPr>
            <w:r>
              <w:rPr>
                <w:sz w:val="24"/>
              </w:rPr>
            </w:r>
          </w:p>
        </w:tc>
      </w:tr>
    </w:tbl>
    <w:p>
      <w:pPr>
        <w:pStyle w:val="0"/>
        <w:jc w:val="both"/>
      </w:pPr>
      <w:r>
        <w:rPr>
          <w:sz w:val="24"/>
        </w:rPr>
      </w:r>
    </w:p>
    <w:p>
      <w:pPr>
        <w:pStyle w:val="1"/>
        <w:jc w:val="both"/>
      </w:pPr>
      <w:r>
        <w:rPr>
          <w:sz w:val="20"/>
        </w:rPr>
        <w:t xml:space="preserve">Местонахождение многоквартирного дома: ____________________________________</w:t>
      </w:r>
    </w:p>
    <w:p>
      <w:pPr>
        <w:pStyle w:val="1"/>
        <w:jc w:val="both"/>
      </w:pPr>
      <w:r>
        <w:rPr>
          <w:sz w:val="20"/>
        </w:rPr>
        <w:t xml:space="preserve">Комиссия   по   приемке  оказанных  услуг  и  (или)  выполненных  работ  по</w:t>
      </w:r>
    </w:p>
    <w:p>
      <w:pPr>
        <w:pStyle w:val="1"/>
        <w:jc w:val="both"/>
      </w:pPr>
      <w:r>
        <w:rPr>
          <w:sz w:val="20"/>
        </w:rPr>
        <w:t xml:space="preserve">капитальному  ремонту  общего  имущества  в многоквартирном доме в составе:</w:t>
      </w:r>
    </w:p>
    <w:p>
      <w:pPr>
        <w:pStyle w:val="1"/>
        <w:jc w:val="both"/>
      </w:pPr>
      <w:r>
        <w:rPr>
          <w:sz w:val="20"/>
        </w:rPr>
        <w:t xml:space="preserve">Представитель заказчика</w:t>
      </w:r>
    </w:p>
    <w:p>
      <w:pPr>
        <w:pStyle w:val="1"/>
        <w:jc w:val="both"/>
      </w:pPr>
      <w:r>
        <w:rPr>
          <w:sz w:val="20"/>
        </w:rPr>
        <w:t xml:space="preserve">(председатель комиссии) 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строительного контроля &lt;1&gt; 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подрядчика/</w:t>
      </w:r>
    </w:p>
    <w:p>
      <w:pPr>
        <w:pStyle w:val="1"/>
        <w:jc w:val="both"/>
      </w:pPr>
      <w:r>
        <w:rPr>
          <w:sz w:val="20"/>
        </w:rPr>
        <w:t xml:space="preserve">генпроектировщика &lt;2&gt; 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собственников</w:t>
      </w:r>
    </w:p>
    <w:p>
      <w:pPr>
        <w:pStyle w:val="1"/>
        <w:jc w:val="both"/>
      </w:pPr>
      <w:r>
        <w:rPr>
          <w:sz w:val="20"/>
        </w:rPr>
        <w:t xml:space="preserve">помещений в многоквартирном доме &lt;3&gt; ______________________________________</w:t>
      </w:r>
    </w:p>
    <w:p>
      <w:pPr>
        <w:pStyle w:val="1"/>
        <w:jc w:val="both"/>
      </w:pPr>
      <w:r>
        <w:rPr>
          <w:sz w:val="20"/>
        </w:rPr>
        <w:t xml:space="preserve">                                            инициалы, фамилия</w:t>
      </w:r>
    </w:p>
    <w:p>
      <w:pPr>
        <w:pStyle w:val="1"/>
        <w:jc w:val="both"/>
      </w:pPr>
      <w:r>
        <w:rPr>
          <w:sz w:val="20"/>
        </w:rPr>
        <w:t xml:space="preserve">--------------------------------</w:t>
      </w:r>
    </w:p>
    <w:p>
      <w:pPr>
        <w:pStyle w:val="1"/>
        <w:jc w:val="both"/>
      </w:pPr>
      <w:r>
        <w:rPr>
          <w:sz w:val="20"/>
        </w:rPr>
        <w:t xml:space="preserve">&lt;1&gt;  В  зависимости  от  вида договора выполнения работ - представитель ФКР</w:t>
      </w:r>
    </w:p>
    <w:p>
      <w:pPr>
        <w:pStyle w:val="1"/>
        <w:jc w:val="both"/>
      </w:pPr>
      <w:r>
        <w:rPr>
          <w:sz w:val="20"/>
        </w:rPr>
        <w:t xml:space="preserve">Москвы  или  представитель организации, оказывающий услуги по осуществлению</w:t>
      </w:r>
    </w:p>
    <w:p>
      <w:pPr>
        <w:pStyle w:val="1"/>
        <w:jc w:val="both"/>
      </w:pPr>
      <w:r>
        <w:rPr>
          <w:sz w:val="20"/>
        </w:rPr>
        <w:t xml:space="preserve">строительного контроля за капитальным ремонтом.</w:t>
      </w:r>
    </w:p>
    <w:p>
      <w:pPr>
        <w:pStyle w:val="1"/>
        <w:jc w:val="both"/>
      </w:pPr>
      <w:r>
        <w:rPr>
          <w:sz w:val="20"/>
        </w:rPr>
        <w:t xml:space="preserve">&lt;2&gt; В зависимости от вида договора выполнения работ.</w:t>
      </w:r>
    </w:p>
    <w:p>
      <w:pPr>
        <w:pStyle w:val="1"/>
        <w:jc w:val="both"/>
      </w:pPr>
      <w:r>
        <w:rPr>
          <w:sz w:val="20"/>
        </w:rPr>
        <w:t xml:space="preserve">&lt;3&gt;  В  случае  если  капитальный ремонт многоквартирного дома проводится в</w:t>
      </w:r>
    </w:p>
    <w:p>
      <w:pPr>
        <w:pStyle w:val="1"/>
        <w:jc w:val="both"/>
      </w:pPr>
      <w:r>
        <w:rPr>
          <w:sz w:val="20"/>
        </w:rPr>
        <w:t xml:space="preserve">соответствии  с </w:t>
      </w:r>
      <w:hyperlink w:history="0" r:id="rId45"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6 статьи 189</w:t>
        </w:r>
      </w:hyperlink>
      <w:r>
        <w:rPr>
          <w:sz w:val="20"/>
        </w:rPr>
        <w:t xml:space="preserve"> Жилищного кодекса Российской Федерации,</w:t>
      </w:r>
    </w:p>
    <w:p>
      <w:pPr>
        <w:pStyle w:val="1"/>
        <w:jc w:val="both"/>
      </w:pPr>
      <w:r>
        <w:rPr>
          <w:sz w:val="20"/>
        </w:rPr>
        <w:t xml:space="preserve">представитель  собственников  помещений  в  состав комиссии не включается и</w:t>
      </w:r>
    </w:p>
    <w:p>
      <w:pPr>
        <w:pStyle w:val="1"/>
        <w:jc w:val="both"/>
      </w:pPr>
      <w:r>
        <w:rPr>
          <w:sz w:val="20"/>
        </w:rPr>
        <w:t xml:space="preserve">подписание им акта приемки не требуется.</w:t>
      </w:r>
    </w:p>
    <w:p>
      <w:pPr>
        <w:pStyle w:val="1"/>
        <w:jc w:val="both"/>
      </w:pPr>
      <w:r>
        <w:rPr>
          <w:sz w:val="20"/>
        </w:rPr>
      </w:r>
    </w:p>
    <w:p>
      <w:pPr>
        <w:pStyle w:val="1"/>
        <w:jc w:val="both"/>
      </w:pPr>
      <w:r>
        <w:rPr>
          <w:sz w:val="20"/>
        </w:rPr>
        <w:t xml:space="preserve">Уполномоченный депутат 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инициалы, фамилия</w:t>
      </w:r>
    </w:p>
    <w:p>
      <w:pPr>
        <w:pStyle w:val="1"/>
        <w:jc w:val="both"/>
      </w:pPr>
      <w:r>
        <w:rPr>
          <w:sz w:val="20"/>
        </w:rPr>
      </w:r>
    </w:p>
    <w:p>
      <w:pPr>
        <w:pStyle w:val="1"/>
        <w:jc w:val="both"/>
      </w:pPr>
      <w:r>
        <w:rPr>
          <w:sz w:val="20"/>
        </w:rPr>
        <w:t xml:space="preserve">Представитель лица,</w:t>
      </w:r>
    </w:p>
    <w:p>
      <w:pPr>
        <w:pStyle w:val="1"/>
        <w:jc w:val="both"/>
      </w:pPr>
      <w:r>
        <w:rPr>
          <w:sz w:val="20"/>
        </w:rPr>
        <w:t xml:space="preserve">осуществляющего управление</w:t>
      </w:r>
    </w:p>
    <w:p>
      <w:pPr>
        <w:pStyle w:val="1"/>
        <w:jc w:val="both"/>
      </w:pPr>
      <w:r>
        <w:rPr>
          <w:sz w:val="20"/>
        </w:rPr>
        <w:t xml:space="preserve">многоквартирным домом</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управы района</w:t>
      </w:r>
    </w:p>
    <w:p>
      <w:pPr>
        <w:pStyle w:val="1"/>
        <w:jc w:val="both"/>
      </w:pPr>
      <w:r>
        <w:rPr>
          <w:sz w:val="20"/>
        </w:rPr>
        <w:t xml:space="preserve">города Москвы 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t xml:space="preserve">составили настоящий акт о нижеследующем:</w:t>
      </w:r>
    </w:p>
    <w:p>
      <w:pPr>
        <w:pStyle w:val="1"/>
        <w:jc w:val="both"/>
      </w:pPr>
      <w:r>
        <w:rPr>
          <w:sz w:val="20"/>
        </w:rPr>
        <w:t xml:space="preserve">1. Подрядчиком/генпроектировщиком _________________________________________</w:t>
      </w:r>
    </w:p>
    <w:p>
      <w:pPr>
        <w:pStyle w:val="1"/>
        <w:jc w:val="both"/>
      </w:pPr>
      <w:r>
        <w:rPr>
          <w:sz w:val="20"/>
        </w:rPr>
        <w:t xml:space="preserve">предъявлены комиссии к приемке оказанные услуги и (или) выполненные  работы</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вид услуг и (или) работ и адрес</w:t>
      </w:r>
    </w:p>
    <w:p>
      <w:pPr>
        <w:pStyle w:val="1"/>
        <w:jc w:val="both"/>
      </w:pPr>
      <w:r>
        <w:rPr>
          <w:sz w:val="20"/>
        </w:rPr>
        <w:t xml:space="preserve">                          многоквартирного дома)</w:t>
      </w:r>
    </w:p>
    <w:p>
      <w:pPr>
        <w:pStyle w:val="1"/>
        <w:jc w:val="both"/>
      </w:pPr>
      <w:r>
        <w:rPr>
          <w:sz w:val="20"/>
        </w:rPr>
        <w:t xml:space="preserve">в соответствии с договором N _________ от ______________.</w:t>
      </w:r>
    </w:p>
    <w:p>
      <w:pPr>
        <w:pStyle w:val="1"/>
        <w:jc w:val="both"/>
      </w:pPr>
      <w:r>
        <w:rPr>
          <w:sz w:val="20"/>
        </w:rPr>
        <w:t xml:space="preserve">2.  Стоимость услуг и (или) работ по объекту/объектам &lt;1&gt; по краткосрочному</w:t>
      </w:r>
    </w:p>
    <w:p>
      <w:pPr>
        <w:pStyle w:val="1"/>
        <w:jc w:val="both"/>
      </w:pPr>
      <w:r>
        <w:rPr>
          <w:sz w:val="20"/>
        </w:rPr>
        <w:t xml:space="preserve">плану  реализации  региональной  программы,  актуальному  на  дату  приемки</w:t>
      </w:r>
    </w:p>
    <w:p>
      <w:pPr>
        <w:pStyle w:val="1"/>
        <w:jc w:val="both"/>
      </w:pPr>
      <w:r>
        <w:rPr>
          <w:sz w:val="20"/>
        </w:rPr>
        <w:t xml:space="preserve">оказанных услуг и (или) выполненных работ:</w:t>
      </w:r>
    </w:p>
    <w:p>
      <w:pPr>
        <w:pStyle w:val="1"/>
        <w:jc w:val="both"/>
      </w:pPr>
      <w:r>
        <w:rPr>
          <w:sz w:val="20"/>
        </w:rPr>
        <w:t xml:space="preserve">Всего _____________________________________________________ руб. _____ коп.</w:t>
      </w:r>
    </w:p>
    <w:p>
      <w:pPr>
        <w:pStyle w:val="1"/>
        <w:jc w:val="both"/>
      </w:pPr>
      <w:r>
        <w:rPr>
          <w:sz w:val="20"/>
        </w:rPr>
        <w:t xml:space="preserve">из них:                           _________________________ руб. _____ коп.</w:t>
      </w:r>
    </w:p>
    <w:p>
      <w:pPr>
        <w:pStyle w:val="1"/>
        <w:jc w:val="both"/>
      </w:pPr>
      <w:r>
        <w:rPr>
          <w:sz w:val="20"/>
        </w:rPr>
        <w:t xml:space="preserve">--------------------------------</w:t>
      </w:r>
    </w:p>
    <w:p>
      <w:pPr>
        <w:pStyle w:val="1"/>
        <w:jc w:val="both"/>
      </w:pPr>
      <w:r>
        <w:rPr>
          <w:sz w:val="20"/>
        </w:rPr>
        <w:t xml:space="preserve">&lt;1&gt;   Объект  -  многоквартирный  дом  при  приемке  выполненных  работ  по</w:t>
      </w:r>
    </w:p>
    <w:p>
      <w:pPr>
        <w:pStyle w:val="1"/>
        <w:jc w:val="both"/>
      </w:pPr>
      <w:r>
        <w:rPr>
          <w:sz w:val="20"/>
        </w:rPr>
        <w:t xml:space="preserve">разработке  проектной документации по капитальному ремонту общего имущества</w:t>
      </w:r>
    </w:p>
    <w:p>
      <w:pPr>
        <w:pStyle w:val="1"/>
        <w:jc w:val="both"/>
      </w:pPr>
      <w:r>
        <w:rPr>
          <w:sz w:val="20"/>
        </w:rPr>
        <w:t xml:space="preserve">многоквартирного дома.</w:t>
      </w:r>
    </w:p>
    <w:p>
      <w:pPr>
        <w:pStyle w:val="1"/>
        <w:jc w:val="both"/>
      </w:pPr>
      <w:r>
        <w:rPr>
          <w:sz w:val="20"/>
        </w:rPr>
        <w:t xml:space="preserve">Объекты  -  лифты  многоквартирного  дома  при приемке выполненных работ по</w:t>
      </w:r>
    </w:p>
    <w:p>
      <w:pPr>
        <w:pStyle w:val="1"/>
        <w:jc w:val="both"/>
      </w:pPr>
      <w:r>
        <w:rPr>
          <w:sz w:val="20"/>
        </w:rPr>
        <w:t xml:space="preserve">оценке  соответствия  лифтов многоквартирного дома требованиям технического</w:t>
      </w:r>
    </w:p>
    <w:p>
      <w:pPr>
        <w:pStyle w:val="1"/>
        <w:jc w:val="both"/>
      </w:pPr>
      <w:hyperlink w:history="0" r:id="rId46" w:tooltip="Решение Комиссии Таможенного союза от 18.10.2011 N 824 (ред. от 29.11.2024) &quot;О принятии технического регламента Таможенного союза &quot;Безопасность лифтов&quot; (вместе с &quot;ТР ТС 011/2011. Технический регламент Таможенного союза. Безопасность лифтов&quot;) {КонсультантПлюс}">
        <w:r>
          <w:rPr>
            <w:sz w:val="20"/>
            <w:color w:val="0000ff"/>
          </w:rPr>
          <w:t xml:space="preserve">регламента</w:t>
        </w:r>
      </w:hyperlink>
      <w:r>
        <w:rPr>
          <w:sz w:val="20"/>
        </w:rPr>
        <w:t xml:space="preserve">   Таможенного   союза  011/2011  "Безопасность  лифтов"  (ТР  ТС</w:t>
      </w:r>
    </w:p>
    <w:p>
      <w:pPr>
        <w:pStyle w:val="1"/>
        <w:jc w:val="both"/>
      </w:pPr>
      <w:r>
        <w:rPr>
          <w:sz w:val="20"/>
        </w:rPr>
        <w:t xml:space="preserve">011/2011),   при   приемке   выполненных   работ  по  разработке  проектной</w:t>
      </w:r>
    </w:p>
    <w:p>
      <w:pPr>
        <w:pStyle w:val="1"/>
        <w:jc w:val="both"/>
      </w:pPr>
      <w:r>
        <w:rPr>
          <w:sz w:val="20"/>
        </w:rPr>
        <w:t xml:space="preserve">документации на замену лифтов в многоквартирном доме.</w:t>
      </w:r>
    </w:p>
    <w:p>
      <w:pPr>
        <w:pStyle w:val="1"/>
        <w:jc w:val="both"/>
      </w:pPr>
      <w:r>
        <w:rPr>
          <w:sz w:val="20"/>
        </w:rPr>
      </w:r>
    </w:p>
    <w:p>
      <w:pPr>
        <w:pStyle w:val="1"/>
        <w:jc w:val="both"/>
      </w:pPr>
      <w:r>
        <w:rPr>
          <w:sz w:val="20"/>
        </w:rPr>
        <w:t xml:space="preserve">3.  Стоимость  услуг  и  (или)  работ  по объекту/объектам в соответствии с</w:t>
      </w:r>
    </w:p>
    <w:p>
      <w:pPr>
        <w:pStyle w:val="1"/>
        <w:jc w:val="both"/>
      </w:pPr>
      <w:r>
        <w:rPr>
          <w:sz w:val="20"/>
        </w:rPr>
        <w:t xml:space="preserve">договором:</w:t>
      </w:r>
    </w:p>
    <w:p>
      <w:pPr>
        <w:pStyle w:val="1"/>
        <w:jc w:val="both"/>
      </w:pPr>
      <w:r>
        <w:rPr>
          <w:sz w:val="20"/>
        </w:rPr>
        <w:t xml:space="preserve">Всего _____________________________________________________ руб. _____ коп.</w:t>
      </w:r>
    </w:p>
    <w:p>
      <w:pPr>
        <w:pStyle w:val="1"/>
        <w:jc w:val="both"/>
      </w:pPr>
      <w:r>
        <w:rPr>
          <w:sz w:val="20"/>
        </w:rPr>
        <w:t xml:space="preserve">в том числе НДС:</w:t>
      </w:r>
    </w:p>
    <w:p>
      <w:pPr>
        <w:pStyle w:val="1"/>
        <w:jc w:val="both"/>
      </w:pPr>
      <w:r>
        <w:rPr>
          <w:sz w:val="20"/>
        </w:rPr>
        <w:t xml:space="preserve">                                  _________________________ руб. _____ коп.</w:t>
      </w:r>
    </w:p>
    <w:p>
      <w:pPr>
        <w:pStyle w:val="1"/>
        <w:jc w:val="both"/>
      </w:pPr>
      <w:r>
        <w:rPr>
          <w:sz w:val="20"/>
        </w:rPr>
        <w:t xml:space="preserve">из них: ______________            _________________________ руб. _____ коп.</w:t>
      </w:r>
    </w:p>
    <w:p>
      <w:pPr>
        <w:pStyle w:val="1"/>
        <w:jc w:val="both"/>
      </w:pPr>
      <w:r>
        <w:rPr>
          <w:sz w:val="20"/>
        </w:rPr>
        <w:t xml:space="preserve">в том числе НДС:</w:t>
      </w:r>
    </w:p>
    <w:p>
      <w:pPr>
        <w:pStyle w:val="1"/>
        <w:jc w:val="both"/>
      </w:pPr>
      <w:r>
        <w:rPr>
          <w:sz w:val="20"/>
        </w:rPr>
        <w:t xml:space="preserve">                                  _________________________ руб. _____ коп.</w:t>
      </w:r>
    </w:p>
    <w:p>
      <w:pPr>
        <w:pStyle w:val="1"/>
        <w:jc w:val="both"/>
      </w:pPr>
      <w:r>
        <w:rPr>
          <w:sz w:val="20"/>
        </w:rPr>
        <w:t xml:space="preserve">4. Фактическая стоимость услуг и (или) работ по объекту/объектам:</w:t>
      </w:r>
    </w:p>
    <w:p>
      <w:pPr>
        <w:pStyle w:val="1"/>
        <w:jc w:val="both"/>
      </w:pPr>
      <w:r>
        <w:rPr>
          <w:sz w:val="20"/>
        </w:rPr>
        <w:t xml:space="preserve">Всего _____________________________________________________ руб. _____ коп.</w:t>
      </w:r>
    </w:p>
    <w:p>
      <w:pPr>
        <w:pStyle w:val="1"/>
        <w:jc w:val="both"/>
      </w:pPr>
      <w:r>
        <w:rPr>
          <w:sz w:val="20"/>
        </w:rPr>
        <w:t xml:space="preserve">в том числе НДС:</w:t>
      </w:r>
    </w:p>
    <w:p>
      <w:pPr>
        <w:pStyle w:val="1"/>
        <w:jc w:val="both"/>
      </w:pPr>
      <w:r>
        <w:rPr>
          <w:sz w:val="20"/>
        </w:rPr>
        <w:t xml:space="preserve">                                  _________________________ руб. _____ коп.</w:t>
      </w:r>
    </w:p>
    <w:p>
      <w:pPr>
        <w:pStyle w:val="1"/>
        <w:jc w:val="both"/>
      </w:pPr>
      <w:r>
        <w:rPr>
          <w:sz w:val="20"/>
        </w:rPr>
        <w:t xml:space="preserve">из них: ______________            _________________________ руб. _____ коп.</w:t>
      </w:r>
    </w:p>
    <w:p>
      <w:pPr>
        <w:pStyle w:val="1"/>
        <w:jc w:val="both"/>
      </w:pPr>
      <w:r>
        <w:rPr>
          <w:sz w:val="20"/>
        </w:rPr>
        <w:t xml:space="preserve">в том числе НДС:</w:t>
      </w:r>
    </w:p>
    <w:p>
      <w:pPr>
        <w:pStyle w:val="1"/>
        <w:jc w:val="both"/>
      </w:pPr>
      <w:r>
        <w:rPr>
          <w:sz w:val="20"/>
        </w:rPr>
        <w:t xml:space="preserve">                                  _________________________ руб. _____ коп.</w:t>
      </w:r>
    </w:p>
    <w:p>
      <w:pPr>
        <w:pStyle w:val="1"/>
        <w:jc w:val="both"/>
      </w:pPr>
      <w:r>
        <w:rPr>
          <w:sz w:val="20"/>
        </w:rPr>
        <w:t xml:space="preserve">5.  Услуги и (или) работы по объекту/объектам согласно договору должны быть</w:t>
      </w:r>
    </w:p>
    <w:p>
      <w:pPr>
        <w:pStyle w:val="1"/>
        <w:jc w:val="both"/>
      </w:pPr>
      <w:r>
        <w:rPr>
          <w:sz w:val="20"/>
        </w:rPr>
        <w:t xml:space="preserve">выполнены "___" _______ 20__ г., фактически выполнены "___" _______ 20__ г.</w:t>
      </w:r>
    </w:p>
    <w:p>
      <w:pPr>
        <w:pStyle w:val="1"/>
        <w:jc w:val="both"/>
      </w:pPr>
      <w:r>
        <w:rPr>
          <w:sz w:val="20"/>
        </w:rPr>
        <w:t xml:space="preserve">6.   Качество   выполненных   работ   соответствует  требованиям  Договора.</w:t>
      </w:r>
    </w:p>
    <w:p>
      <w:pPr>
        <w:pStyle w:val="1"/>
        <w:jc w:val="both"/>
      </w:pPr>
      <w:r>
        <w:rPr>
          <w:sz w:val="20"/>
        </w:rPr>
        <w:t xml:space="preserve">Недостатки  в  выполненных  работах  не выявлены. Работы выполнены в полном</w:t>
      </w:r>
    </w:p>
    <w:p>
      <w:pPr>
        <w:pStyle w:val="1"/>
        <w:jc w:val="both"/>
      </w:pPr>
      <w:r>
        <w:rPr>
          <w:sz w:val="20"/>
        </w:rPr>
        <w:t xml:space="preserve">объеме.  Документация  передана  в полном объеме в соответствии с условиями</w:t>
      </w:r>
    </w:p>
    <w:p>
      <w:pPr>
        <w:pStyle w:val="1"/>
        <w:jc w:val="both"/>
      </w:pPr>
      <w:r>
        <w:rPr>
          <w:sz w:val="20"/>
        </w:rPr>
        <w:t xml:space="preserve">договора.</w:t>
      </w:r>
    </w:p>
    <w:p>
      <w:pPr>
        <w:pStyle w:val="1"/>
        <w:jc w:val="both"/>
      </w:pPr>
      <w:r>
        <w:rPr>
          <w:sz w:val="20"/>
        </w:rPr>
        <w:t xml:space="preserve">7.  Гарантийный  срок  на выполненные работы в соответствии с </w:t>
      </w:r>
      <w:hyperlink w:history="0" r:id="rId47"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п. 3 ч. 2 ст</w:t>
        </w:r>
      </w:hyperlink>
      <w:r>
        <w:rPr>
          <w:sz w:val="20"/>
        </w:rPr>
        <w:t xml:space="preserve">.</w:t>
      </w:r>
    </w:p>
    <w:p>
      <w:pPr>
        <w:pStyle w:val="1"/>
        <w:jc w:val="both"/>
      </w:pPr>
      <w:r>
        <w:rPr>
          <w:sz w:val="20"/>
        </w:rPr>
        <w:t xml:space="preserve">182 ЖК РФ составляет 5 (пять) лет с момента подписания настоящего акта.</w:t>
      </w:r>
    </w:p>
    <w:p>
      <w:pPr>
        <w:pStyle w:val="1"/>
        <w:jc w:val="both"/>
      </w:pPr>
      <w:r>
        <w:rPr>
          <w:sz w:val="20"/>
        </w:rPr>
        <w:t xml:space="preserve">8. Настоящий акт составлен в ______ экземплярах, имеющих равную юридическую</w:t>
      </w:r>
    </w:p>
    <w:p>
      <w:pPr>
        <w:pStyle w:val="1"/>
        <w:jc w:val="both"/>
      </w:pPr>
      <w:r>
        <w:rPr>
          <w:sz w:val="20"/>
        </w:rPr>
        <w:t xml:space="preserve">силу,   по   одному   для   каждого   члена   комиссии   и   2   экземпляра</w:t>
      </w:r>
    </w:p>
    <w:p>
      <w:pPr>
        <w:pStyle w:val="1"/>
        <w:jc w:val="both"/>
      </w:pPr>
      <w:r>
        <w:rPr>
          <w:sz w:val="20"/>
        </w:rPr>
        <w:t xml:space="preserve">подрядчику/генпроектировщику.</w:t>
      </w:r>
    </w:p>
    <w:p>
      <w:pPr>
        <w:pStyle w:val="1"/>
        <w:jc w:val="both"/>
      </w:pPr>
      <w:r>
        <w:rPr>
          <w:sz w:val="20"/>
        </w:rPr>
      </w:r>
    </w:p>
    <w:p>
      <w:pPr>
        <w:pStyle w:val="1"/>
        <w:jc w:val="both"/>
      </w:pPr>
      <w:r>
        <w:rPr>
          <w:sz w:val="20"/>
        </w:rPr>
        <w:t xml:space="preserve">Представитель заказчика</w:t>
      </w:r>
    </w:p>
    <w:p>
      <w:pPr>
        <w:pStyle w:val="1"/>
        <w:jc w:val="both"/>
      </w:pPr>
      <w:r>
        <w:rPr>
          <w:sz w:val="20"/>
        </w:rPr>
        <w:t xml:space="preserve">(председатель комиссии)          _____________ 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r>
    </w:p>
    <w:p>
      <w:pPr>
        <w:pStyle w:val="1"/>
        <w:jc w:val="both"/>
      </w:pPr>
      <w:r>
        <w:rPr>
          <w:sz w:val="20"/>
        </w:rPr>
        <w:t xml:space="preserve">Представитель строительного</w:t>
      </w:r>
    </w:p>
    <w:p>
      <w:pPr>
        <w:pStyle w:val="1"/>
        <w:jc w:val="both"/>
      </w:pPr>
      <w:r>
        <w:rPr>
          <w:sz w:val="20"/>
        </w:rPr>
        <w:t xml:space="preserve">контроля &lt;1&gt;                    ______________ 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подрядчика/генпроектировщика &lt;2&gt; _____________ 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t xml:space="preserve">Представитель собственников</w:t>
      </w:r>
    </w:p>
    <w:p>
      <w:pPr>
        <w:pStyle w:val="1"/>
        <w:jc w:val="both"/>
      </w:pPr>
      <w:r>
        <w:rPr>
          <w:sz w:val="20"/>
        </w:rPr>
        <w:t xml:space="preserve">помещений в многоквартирном</w:t>
      </w:r>
    </w:p>
    <w:p>
      <w:pPr>
        <w:pStyle w:val="1"/>
        <w:jc w:val="both"/>
      </w:pPr>
      <w:r>
        <w:rPr>
          <w:sz w:val="20"/>
        </w:rPr>
        <w:t xml:space="preserve">доме &lt;3&gt;                         _____________ ____________________________</w:t>
      </w:r>
    </w:p>
    <w:p>
      <w:pPr>
        <w:pStyle w:val="1"/>
        <w:jc w:val="both"/>
      </w:pPr>
      <w:r>
        <w:rPr>
          <w:sz w:val="20"/>
        </w:rPr>
        <w:t xml:space="preserve">                                   подпись          инициалы, фамилия</w:t>
      </w:r>
    </w:p>
    <w:p>
      <w:pPr>
        <w:pStyle w:val="1"/>
        <w:jc w:val="both"/>
      </w:pPr>
      <w:r>
        <w:rPr>
          <w:sz w:val="20"/>
        </w:rPr>
        <w:t xml:space="preserve">--------------------------------</w:t>
      </w:r>
    </w:p>
    <w:p>
      <w:pPr>
        <w:pStyle w:val="1"/>
        <w:jc w:val="both"/>
      </w:pPr>
      <w:r>
        <w:rPr>
          <w:sz w:val="20"/>
        </w:rPr>
        <w:t xml:space="preserve">&lt;1&gt;  В  зависимости  от  вида договора выполнения работ - представитель ФКР</w:t>
      </w:r>
    </w:p>
    <w:p>
      <w:pPr>
        <w:pStyle w:val="1"/>
        <w:jc w:val="both"/>
      </w:pPr>
      <w:r>
        <w:rPr>
          <w:sz w:val="20"/>
        </w:rPr>
        <w:t xml:space="preserve">Москвы  или  представитель организации, оказывающий услуги по осуществлению</w:t>
      </w:r>
    </w:p>
    <w:p>
      <w:pPr>
        <w:pStyle w:val="1"/>
        <w:jc w:val="both"/>
      </w:pPr>
      <w:r>
        <w:rPr>
          <w:sz w:val="20"/>
        </w:rPr>
        <w:t xml:space="preserve">строительного контроля за капитальным ремонтом.</w:t>
      </w:r>
    </w:p>
    <w:p>
      <w:pPr>
        <w:pStyle w:val="1"/>
        <w:jc w:val="both"/>
      </w:pPr>
      <w:r>
        <w:rPr>
          <w:sz w:val="20"/>
        </w:rPr>
        <w:t xml:space="preserve">&lt;2&gt; В зависимости от вида договора выполнения работ.</w:t>
      </w:r>
    </w:p>
    <w:p>
      <w:pPr>
        <w:pStyle w:val="1"/>
        <w:jc w:val="both"/>
      </w:pPr>
      <w:r>
        <w:rPr>
          <w:sz w:val="20"/>
        </w:rPr>
        <w:t xml:space="preserve">&lt;3&gt;  В  случае  если  капитальный ремонт многоквартирного лома проводится в</w:t>
      </w:r>
    </w:p>
    <w:p>
      <w:pPr>
        <w:pStyle w:val="1"/>
        <w:jc w:val="both"/>
      </w:pPr>
      <w:r>
        <w:rPr>
          <w:sz w:val="20"/>
        </w:rPr>
        <w:t xml:space="preserve">соответствии  с </w:t>
      </w:r>
      <w:hyperlink w:history="0" r:id="rId48"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6 статьи 189</w:t>
        </w:r>
      </w:hyperlink>
      <w:r>
        <w:rPr>
          <w:sz w:val="20"/>
        </w:rPr>
        <w:t xml:space="preserve"> Жилищного кодекса Российской Федерации,</w:t>
      </w:r>
    </w:p>
    <w:p>
      <w:pPr>
        <w:pStyle w:val="1"/>
        <w:jc w:val="both"/>
      </w:pPr>
      <w:r>
        <w:rPr>
          <w:sz w:val="20"/>
        </w:rPr>
        <w:t xml:space="preserve">представитель  собственником  помещений  в  состав комиссии не включается и</w:t>
      </w:r>
    </w:p>
    <w:p>
      <w:pPr>
        <w:pStyle w:val="1"/>
        <w:jc w:val="both"/>
      </w:pPr>
      <w:r>
        <w:rPr>
          <w:sz w:val="20"/>
        </w:rPr>
        <w:t xml:space="preserve">подписание им акта приемки не требуется.</w:t>
      </w:r>
    </w:p>
    <w:p>
      <w:pPr>
        <w:pStyle w:val="1"/>
        <w:jc w:val="both"/>
      </w:pPr>
      <w:r>
        <w:rPr>
          <w:sz w:val="20"/>
        </w:rPr>
      </w:r>
    </w:p>
    <w:p>
      <w:pPr>
        <w:pStyle w:val="1"/>
        <w:jc w:val="both"/>
      </w:pPr>
      <w:r>
        <w:rPr>
          <w:sz w:val="20"/>
        </w:rPr>
        <w:t xml:space="preserve">Уполномоченный депутат          ______________ 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Представитель лица,</w:t>
      </w:r>
    </w:p>
    <w:p>
      <w:pPr>
        <w:pStyle w:val="1"/>
        <w:jc w:val="both"/>
      </w:pPr>
      <w:r>
        <w:rPr>
          <w:sz w:val="20"/>
        </w:rPr>
        <w:t xml:space="preserve">осуществляющего управление</w:t>
      </w:r>
    </w:p>
    <w:p>
      <w:pPr>
        <w:pStyle w:val="1"/>
        <w:jc w:val="both"/>
      </w:pPr>
      <w:r>
        <w:rPr>
          <w:sz w:val="20"/>
        </w:rPr>
        <w:t xml:space="preserve">многоквартирным домом           ______________ 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t xml:space="preserve">Представитель</w:t>
      </w:r>
    </w:p>
    <w:p>
      <w:pPr>
        <w:pStyle w:val="1"/>
        <w:jc w:val="both"/>
      </w:pPr>
      <w:r>
        <w:rPr>
          <w:sz w:val="20"/>
        </w:rPr>
        <w:t xml:space="preserve">управы района</w:t>
      </w:r>
    </w:p>
    <w:p>
      <w:pPr>
        <w:pStyle w:val="1"/>
        <w:jc w:val="both"/>
      </w:pPr>
      <w:r>
        <w:rPr>
          <w:sz w:val="20"/>
        </w:rPr>
        <w:t xml:space="preserve">города Москвы                   ______________ ____________________________</w:t>
      </w:r>
    </w:p>
    <w:p>
      <w:pPr>
        <w:pStyle w:val="1"/>
        <w:jc w:val="both"/>
      </w:pPr>
      <w:r>
        <w:rPr>
          <w:sz w:val="20"/>
        </w:rPr>
        <w:t xml:space="preserve">                      М.П.         подпись          инициалы, фамилия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3</w:t>
      </w:r>
    </w:p>
    <w:p>
      <w:pPr>
        <w:pStyle w:val="0"/>
        <w:jc w:val="right"/>
      </w:pPr>
      <w:r>
        <w:rPr>
          <w:sz w:val="24"/>
        </w:rPr>
        <w:t xml:space="preserve">к Положению о комиссиях по приемке</w:t>
      </w:r>
    </w:p>
    <w:p>
      <w:pPr>
        <w:pStyle w:val="0"/>
        <w:jc w:val="right"/>
      </w:pPr>
      <w:r>
        <w:rPr>
          <w:sz w:val="24"/>
        </w:rPr>
        <w:t xml:space="preserve">оказанных услуг и (или) выполненных работ</w:t>
      </w:r>
    </w:p>
    <w:p>
      <w:pPr>
        <w:pStyle w:val="0"/>
        <w:jc w:val="right"/>
      </w:pPr>
      <w:r>
        <w:rPr>
          <w:sz w:val="24"/>
        </w:rPr>
        <w:t xml:space="preserve">по капитальному ремонту общего имущества</w:t>
      </w:r>
    </w:p>
    <w:p>
      <w:pPr>
        <w:pStyle w:val="0"/>
        <w:jc w:val="right"/>
      </w:pPr>
      <w:r>
        <w:rPr>
          <w:sz w:val="24"/>
        </w:rPr>
        <w:t xml:space="preserve">в многоквартирных домах, проведение которого</w:t>
      </w:r>
    </w:p>
    <w:p>
      <w:pPr>
        <w:pStyle w:val="0"/>
        <w:jc w:val="right"/>
      </w:pPr>
      <w:r>
        <w:rPr>
          <w:sz w:val="24"/>
        </w:rPr>
        <w:t xml:space="preserve">обеспечивает Фонд капитального ремонта</w:t>
      </w:r>
    </w:p>
    <w:p>
      <w:pPr>
        <w:pStyle w:val="0"/>
        <w:jc w:val="right"/>
      </w:pPr>
      <w:r>
        <w:rPr>
          <w:sz w:val="24"/>
        </w:rPr>
        <w:t xml:space="preserve">многоквартирных домов города Москвы,</w:t>
      </w:r>
    </w:p>
    <w:p>
      <w:pPr>
        <w:pStyle w:val="0"/>
        <w:jc w:val="right"/>
      </w:pPr>
      <w:r>
        <w:rPr>
          <w:sz w:val="24"/>
        </w:rPr>
        <w:t xml:space="preserve">утвержденному распоряжением Департамента</w:t>
      </w:r>
    </w:p>
    <w:p>
      <w:pPr>
        <w:pStyle w:val="0"/>
        <w:jc w:val="right"/>
      </w:pPr>
      <w:r>
        <w:rPr>
          <w:sz w:val="24"/>
        </w:rPr>
        <w:t xml:space="preserve">капитального ремонта города Москвы</w:t>
      </w:r>
    </w:p>
    <w:p>
      <w:pPr>
        <w:pStyle w:val="0"/>
        <w:jc w:val="right"/>
      </w:pPr>
      <w:r>
        <w:rPr>
          <w:sz w:val="24"/>
        </w:rPr>
        <w:t xml:space="preserve">от 2 марта 2016 г. N 07-14-12/6</w:t>
      </w:r>
    </w:p>
    <w:p>
      <w:pPr>
        <w:pStyle w:val="0"/>
        <w:jc w:val="both"/>
      </w:pPr>
      <w:r>
        <w:rPr>
          <w:sz w:val="24"/>
        </w:rPr>
      </w:r>
    </w:p>
    <w:p>
      <w:pPr>
        <w:pStyle w:val="1"/>
        <w:jc w:val="both"/>
      </w:pPr>
      <w:r>
        <w:rPr>
          <w:sz w:val="20"/>
        </w:rPr>
        <w:t xml:space="preserve">                                              Утверждаю</w:t>
      </w:r>
    </w:p>
    <w:p>
      <w:pPr>
        <w:pStyle w:val="1"/>
        <w:jc w:val="both"/>
      </w:pPr>
      <w:r>
        <w:rPr>
          <w:sz w:val="20"/>
        </w:rPr>
        <w:t xml:space="preserve">                                              _____________________________</w:t>
      </w:r>
    </w:p>
    <w:p>
      <w:pPr>
        <w:pStyle w:val="1"/>
        <w:jc w:val="both"/>
      </w:pPr>
      <w:r>
        <w:rPr>
          <w:sz w:val="20"/>
        </w:rPr>
        <w:t xml:space="preserve">                                                      (должность)</w:t>
      </w:r>
    </w:p>
    <w:p>
      <w:pPr>
        <w:pStyle w:val="1"/>
        <w:jc w:val="both"/>
      </w:pPr>
      <w:r>
        <w:rPr>
          <w:sz w:val="20"/>
        </w:rPr>
        <w:t xml:space="preserve">                                              _________/__________________/</w:t>
      </w:r>
    </w:p>
    <w:p>
      <w:pPr>
        <w:pStyle w:val="1"/>
        <w:jc w:val="both"/>
      </w:pPr>
      <w:r>
        <w:rPr>
          <w:sz w:val="20"/>
        </w:rPr>
        <w:t xml:space="preserve">                                              (подпись) (фамилия, инициалы)</w:t>
      </w:r>
    </w:p>
    <w:p>
      <w:pPr>
        <w:pStyle w:val="1"/>
        <w:jc w:val="both"/>
      </w:pPr>
      <w:r>
        <w:rPr>
          <w:sz w:val="20"/>
        </w:rPr>
        <w:t xml:space="preserve">                                              "____" ________ 20__ года</w:t>
      </w:r>
    </w:p>
    <w:p>
      <w:pPr>
        <w:pStyle w:val="1"/>
        <w:jc w:val="both"/>
      </w:pPr>
      <w:r>
        <w:rPr>
          <w:sz w:val="20"/>
        </w:rPr>
      </w:r>
    </w:p>
    <w:bookmarkStart w:id="535" w:name="P535"/>
    <w:bookmarkEnd w:id="535"/>
    <w:p>
      <w:pPr>
        <w:pStyle w:val="1"/>
        <w:jc w:val="both"/>
      </w:pPr>
      <w:r>
        <w:rPr>
          <w:sz w:val="20"/>
        </w:rPr>
        <w:t xml:space="preserve">                                    Акт</w:t>
      </w:r>
    </w:p>
    <w:p>
      <w:pPr>
        <w:pStyle w:val="1"/>
        <w:jc w:val="both"/>
      </w:pPr>
      <w:r>
        <w:rPr>
          <w:sz w:val="20"/>
        </w:rPr>
        <w:t xml:space="preserve">             приемки оказанных услуг и (или) выполненных работ</w:t>
      </w:r>
    </w:p>
    <w:p>
      <w:pPr>
        <w:pStyle w:val="1"/>
        <w:jc w:val="both"/>
      </w:pPr>
      <w:r>
        <w:rPr>
          <w:sz w:val="20"/>
        </w:rPr>
        <w:t xml:space="preserve">                 по капитальному ремонту общего имущества</w:t>
      </w:r>
    </w:p>
    <w:p>
      <w:pPr>
        <w:pStyle w:val="1"/>
        <w:jc w:val="both"/>
      </w:pPr>
      <w:r>
        <w:rPr>
          <w:sz w:val="20"/>
        </w:rPr>
        <w:t xml:space="preserve">                 в многоквартирном доме (общая форма) &lt;1&gt;</w:t>
      </w:r>
    </w:p>
    <w:p>
      <w:pPr>
        <w:pStyle w:val="1"/>
        <w:jc w:val="both"/>
      </w:pPr>
      <w:r>
        <w:rPr>
          <w:sz w:val="20"/>
        </w:rPr>
        <w:t xml:space="preserve">                    по договору N ________ от _________</w:t>
      </w:r>
    </w:p>
    <w:p>
      <w:pPr>
        <w:pStyle w:val="1"/>
        <w:jc w:val="both"/>
      </w:pPr>
      <w:r>
        <w:rPr>
          <w:sz w:val="20"/>
        </w:rPr>
        <w:t xml:space="preserve">--------------------------------</w:t>
      </w:r>
    </w:p>
    <w:p>
      <w:pPr>
        <w:pStyle w:val="1"/>
        <w:jc w:val="both"/>
      </w:pPr>
      <w:r>
        <w:rPr>
          <w:sz w:val="20"/>
        </w:rPr>
        <w:t xml:space="preserve">&lt;1&gt; Общая форма акта приемки, которая применяется:</w:t>
      </w:r>
    </w:p>
    <w:p>
      <w:pPr>
        <w:pStyle w:val="1"/>
        <w:jc w:val="both"/>
      </w:pPr>
      <w:r>
        <w:rPr>
          <w:sz w:val="20"/>
        </w:rPr>
        <w:t xml:space="preserve">- при приемке выполненных работ по замене лифтов в многоквартирном доме;</w:t>
      </w:r>
    </w:p>
    <w:p>
      <w:pPr>
        <w:pStyle w:val="1"/>
        <w:jc w:val="both"/>
      </w:pPr>
      <w:r>
        <w:rPr>
          <w:sz w:val="20"/>
        </w:rPr>
        <w:t xml:space="preserve">-  при приемке выполненных работ по капитальному ремонту общего имущества в</w:t>
      </w:r>
    </w:p>
    <w:p>
      <w:pPr>
        <w:pStyle w:val="1"/>
        <w:jc w:val="both"/>
      </w:pPr>
      <w:r>
        <w:rPr>
          <w:sz w:val="20"/>
        </w:rPr>
        <w:t xml:space="preserve">многоквартирном доме. Общая форма акта приемки заполняется в соответствии с</w:t>
      </w:r>
    </w:p>
    <w:p>
      <w:pPr>
        <w:pStyle w:val="1"/>
        <w:jc w:val="both"/>
      </w:pPr>
      <w:r>
        <w:rPr>
          <w:sz w:val="20"/>
        </w:rPr>
        <w:t xml:space="preserve">условиями  договора  выполнения  работ  и  вида  услуг  и  (или)  работ  по</w:t>
      </w:r>
    </w:p>
    <w:p>
      <w:pPr>
        <w:pStyle w:val="1"/>
        <w:jc w:val="both"/>
      </w:pPr>
      <w:r>
        <w:rPr>
          <w:sz w:val="20"/>
        </w:rPr>
        <w:t xml:space="preserve">капитальному    ремонту   общего   имущества   в   многоквартирных   домах,</w:t>
      </w:r>
    </w:p>
    <w:p>
      <w:pPr>
        <w:pStyle w:val="1"/>
        <w:jc w:val="both"/>
      </w:pPr>
      <w:r>
        <w:rPr>
          <w:sz w:val="20"/>
        </w:rPr>
        <w:t xml:space="preserve">предъявленных к приемке.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098"/>
        <w:gridCol w:w="2268"/>
      </w:tblGrid>
      <w:tr>
        <w:tc>
          <w:tcPr>
            <w:tcW w:w="2098" w:type="dxa"/>
          </w:tcPr>
          <w:p>
            <w:pPr>
              <w:pStyle w:val="0"/>
              <w:jc w:val="center"/>
            </w:pPr>
            <w:r>
              <w:rPr>
                <w:sz w:val="24"/>
              </w:rPr>
              <w:t xml:space="preserve">Дата составления</w:t>
            </w:r>
          </w:p>
        </w:tc>
        <w:tc>
          <w:tcPr>
            <w:tcW w:w="2268" w:type="dxa"/>
          </w:tcPr>
          <w:p>
            <w:pPr>
              <w:pStyle w:val="0"/>
              <w:jc w:val="center"/>
            </w:pPr>
            <w:r>
              <w:rPr>
                <w:sz w:val="24"/>
              </w:rPr>
              <w:t xml:space="preserve">Место составления</w:t>
            </w:r>
          </w:p>
        </w:tc>
      </w:tr>
      <w:tr>
        <w:tc>
          <w:tcPr>
            <w:tcW w:w="2098" w:type="dxa"/>
          </w:tcPr>
          <w:p>
            <w:pPr>
              <w:pStyle w:val="0"/>
            </w:pPr>
            <w:r>
              <w:rPr>
                <w:sz w:val="24"/>
              </w:rPr>
            </w:r>
          </w:p>
        </w:tc>
        <w:tc>
          <w:tcPr>
            <w:tcW w:w="2268" w:type="dxa"/>
          </w:tcPr>
          <w:p>
            <w:pPr>
              <w:pStyle w:val="0"/>
            </w:pPr>
            <w:r>
              <w:rPr>
                <w:sz w:val="24"/>
              </w:rPr>
            </w:r>
          </w:p>
        </w:tc>
      </w:tr>
    </w:tbl>
    <w:p>
      <w:pPr>
        <w:pStyle w:val="0"/>
        <w:jc w:val="both"/>
      </w:pPr>
      <w:r>
        <w:rPr>
          <w:sz w:val="24"/>
        </w:rPr>
      </w:r>
    </w:p>
    <w:p>
      <w:pPr>
        <w:pStyle w:val="1"/>
        <w:jc w:val="both"/>
      </w:pPr>
      <w:r>
        <w:rPr>
          <w:sz w:val="20"/>
        </w:rPr>
        <w:t xml:space="preserve">Местонахождение многоквартирного дома: ____________________________________</w:t>
      </w:r>
    </w:p>
    <w:p>
      <w:pPr>
        <w:pStyle w:val="1"/>
        <w:jc w:val="both"/>
      </w:pPr>
      <w:r>
        <w:rPr>
          <w:sz w:val="20"/>
        </w:rPr>
        <w:t xml:space="preserve">Комиссия   по   приемке  оказанных  услуг  и  (или)  выполненных  работ  по</w:t>
      </w:r>
    </w:p>
    <w:p>
      <w:pPr>
        <w:pStyle w:val="1"/>
        <w:jc w:val="both"/>
      </w:pPr>
      <w:r>
        <w:rPr>
          <w:sz w:val="20"/>
        </w:rPr>
        <w:t xml:space="preserve">капитальному ремонту общего имущества в многоквартирном доме в составе:</w:t>
      </w:r>
    </w:p>
    <w:p>
      <w:pPr>
        <w:pStyle w:val="1"/>
        <w:jc w:val="both"/>
      </w:pPr>
      <w:r>
        <w:rPr>
          <w:sz w:val="20"/>
        </w:rPr>
        <w:t xml:space="preserve">Представитель заказчика</w:t>
      </w:r>
    </w:p>
    <w:p>
      <w:pPr>
        <w:pStyle w:val="1"/>
        <w:jc w:val="both"/>
      </w:pPr>
      <w:r>
        <w:rPr>
          <w:sz w:val="20"/>
        </w:rPr>
        <w:t xml:space="preserve">(председатель комиссии) 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t xml:space="preserve">Представитель</w:t>
      </w:r>
    </w:p>
    <w:p>
      <w:pPr>
        <w:pStyle w:val="1"/>
        <w:jc w:val="both"/>
      </w:pPr>
      <w:r>
        <w:rPr>
          <w:sz w:val="20"/>
        </w:rPr>
        <w:t xml:space="preserve">строительного</w:t>
      </w:r>
    </w:p>
    <w:p>
      <w:pPr>
        <w:pStyle w:val="1"/>
        <w:jc w:val="both"/>
      </w:pPr>
      <w:r>
        <w:rPr>
          <w:sz w:val="20"/>
        </w:rPr>
        <w:t xml:space="preserve">контроля &lt;1&gt; 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генподрядчика 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собственников</w:t>
      </w:r>
    </w:p>
    <w:p>
      <w:pPr>
        <w:pStyle w:val="1"/>
        <w:jc w:val="both"/>
      </w:pPr>
      <w:r>
        <w:rPr>
          <w:sz w:val="20"/>
        </w:rPr>
        <w:t xml:space="preserve">помещений в многоквартирном доме &lt;2&gt; ______________________________________</w:t>
      </w:r>
    </w:p>
    <w:p>
      <w:pPr>
        <w:pStyle w:val="1"/>
        <w:jc w:val="both"/>
      </w:pPr>
      <w:r>
        <w:rPr>
          <w:sz w:val="20"/>
        </w:rPr>
        <w:t xml:space="preserve">                                            инициалы, фамилия</w:t>
      </w:r>
    </w:p>
    <w:p>
      <w:pPr>
        <w:pStyle w:val="1"/>
        <w:jc w:val="both"/>
      </w:pPr>
      <w:r>
        <w:rPr>
          <w:sz w:val="20"/>
        </w:rPr>
        <w:t xml:space="preserve">--------------------------------</w:t>
      </w:r>
    </w:p>
    <w:p>
      <w:pPr>
        <w:pStyle w:val="1"/>
        <w:jc w:val="both"/>
      </w:pPr>
      <w:r>
        <w:rPr>
          <w:sz w:val="20"/>
        </w:rPr>
        <w:t xml:space="preserve">&lt;1&gt;  В  зависимости  от  вида договора выполнения работ - представитель ФКР</w:t>
      </w:r>
    </w:p>
    <w:p>
      <w:pPr>
        <w:pStyle w:val="1"/>
        <w:jc w:val="both"/>
      </w:pPr>
      <w:r>
        <w:rPr>
          <w:sz w:val="20"/>
        </w:rPr>
        <w:t xml:space="preserve">Москвы  или  представитель организации, оказывающий услуги по осуществлению</w:t>
      </w:r>
    </w:p>
    <w:p>
      <w:pPr>
        <w:pStyle w:val="1"/>
        <w:jc w:val="both"/>
      </w:pPr>
      <w:r>
        <w:rPr>
          <w:sz w:val="20"/>
        </w:rPr>
        <w:t xml:space="preserve">строительного контроля за капитальным ремонтом.</w:t>
      </w:r>
    </w:p>
    <w:p>
      <w:pPr>
        <w:pStyle w:val="1"/>
        <w:jc w:val="both"/>
      </w:pPr>
      <w:r>
        <w:rPr>
          <w:sz w:val="20"/>
        </w:rPr>
        <w:t xml:space="preserve">&lt;2&gt;  В  случае  если  капитальный ремонт многоквартирного дома проводится в</w:t>
      </w:r>
    </w:p>
    <w:p>
      <w:pPr>
        <w:pStyle w:val="1"/>
        <w:jc w:val="both"/>
      </w:pPr>
      <w:r>
        <w:rPr>
          <w:sz w:val="20"/>
        </w:rPr>
        <w:t xml:space="preserve">соответствии  с </w:t>
      </w:r>
      <w:hyperlink w:history="0" r:id="rId49"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6 статьи 189</w:t>
        </w:r>
      </w:hyperlink>
      <w:r>
        <w:rPr>
          <w:sz w:val="20"/>
        </w:rPr>
        <w:t xml:space="preserve"> Жилищного кодекса Российской Федерации,</w:t>
      </w:r>
    </w:p>
    <w:p>
      <w:pPr>
        <w:pStyle w:val="1"/>
        <w:jc w:val="both"/>
      </w:pPr>
      <w:r>
        <w:rPr>
          <w:sz w:val="20"/>
        </w:rPr>
        <w:t xml:space="preserve">представитель  собственников  помещений  в  состав комиссии не включается и</w:t>
      </w:r>
    </w:p>
    <w:p>
      <w:pPr>
        <w:pStyle w:val="1"/>
        <w:jc w:val="both"/>
      </w:pPr>
      <w:r>
        <w:rPr>
          <w:sz w:val="20"/>
        </w:rPr>
        <w:t xml:space="preserve">подписание им акта приемки не требуется.</w:t>
      </w:r>
    </w:p>
    <w:p>
      <w:pPr>
        <w:pStyle w:val="1"/>
        <w:jc w:val="both"/>
      </w:pPr>
      <w:r>
        <w:rPr>
          <w:sz w:val="20"/>
        </w:rPr>
      </w:r>
    </w:p>
    <w:p>
      <w:pPr>
        <w:pStyle w:val="1"/>
        <w:jc w:val="both"/>
      </w:pPr>
      <w:r>
        <w:rPr>
          <w:sz w:val="20"/>
        </w:rPr>
        <w:t xml:space="preserve">Уполномоченный депутат 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___________________________________________________________________________</w:t>
      </w:r>
    </w:p>
    <w:p>
      <w:pPr>
        <w:pStyle w:val="1"/>
        <w:jc w:val="both"/>
      </w:pPr>
      <w:r>
        <w:rPr>
          <w:sz w:val="20"/>
        </w:rPr>
        <w:t xml:space="preserve">                             инициалы, фамилия</w:t>
      </w:r>
    </w:p>
    <w:p>
      <w:pPr>
        <w:pStyle w:val="1"/>
        <w:jc w:val="both"/>
      </w:pPr>
      <w:r>
        <w:rPr>
          <w:sz w:val="20"/>
        </w:rPr>
      </w:r>
    </w:p>
    <w:p>
      <w:pPr>
        <w:pStyle w:val="1"/>
        <w:jc w:val="both"/>
      </w:pPr>
      <w:r>
        <w:rPr>
          <w:sz w:val="20"/>
        </w:rPr>
        <w:t xml:space="preserve">Представитель лица,</w:t>
      </w:r>
    </w:p>
    <w:p>
      <w:pPr>
        <w:pStyle w:val="1"/>
        <w:jc w:val="both"/>
      </w:pPr>
      <w:r>
        <w:rPr>
          <w:sz w:val="20"/>
        </w:rPr>
        <w:t xml:space="preserve">осуществляющего управление</w:t>
      </w:r>
    </w:p>
    <w:p>
      <w:pPr>
        <w:pStyle w:val="1"/>
        <w:jc w:val="both"/>
      </w:pPr>
      <w:r>
        <w:rPr>
          <w:sz w:val="20"/>
        </w:rPr>
        <w:t xml:space="preserve">многоквартирным домом</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проектной организации 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управы района</w:t>
      </w:r>
    </w:p>
    <w:p>
      <w:pPr>
        <w:pStyle w:val="1"/>
        <w:jc w:val="both"/>
      </w:pPr>
      <w:r>
        <w:rPr>
          <w:sz w:val="20"/>
        </w:rPr>
        <w:t xml:space="preserve">города Москвы 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в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Представитель специализированной</w:t>
      </w:r>
    </w:p>
    <w:p>
      <w:pPr>
        <w:pStyle w:val="1"/>
        <w:jc w:val="both"/>
      </w:pPr>
      <w:r>
        <w:rPr>
          <w:sz w:val="20"/>
        </w:rPr>
        <w:t xml:space="preserve">организации _______________________________________________________________</w:t>
      </w:r>
    </w:p>
    <w:p>
      <w:pPr>
        <w:pStyle w:val="1"/>
        <w:jc w:val="both"/>
      </w:pPr>
      <w:r>
        <w:rPr>
          <w:sz w:val="20"/>
        </w:rPr>
        <w:t xml:space="preserve">(при наличии по Договору)   наименование организации</w:t>
      </w:r>
    </w:p>
    <w:p>
      <w:pPr>
        <w:pStyle w:val="1"/>
        <w:jc w:val="both"/>
      </w:pPr>
      <w:r>
        <w:rPr>
          <w:sz w:val="20"/>
        </w:rPr>
        <w:t xml:space="preserve">к лице ____________________________________________________________________</w:t>
      </w:r>
    </w:p>
    <w:p>
      <w:pPr>
        <w:pStyle w:val="1"/>
        <w:jc w:val="both"/>
      </w:pPr>
      <w:r>
        <w:rPr>
          <w:sz w:val="20"/>
        </w:rPr>
        <w:t xml:space="preserve">                           должность, инициалы, фамилия</w:t>
      </w:r>
    </w:p>
    <w:p>
      <w:pPr>
        <w:pStyle w:val="1"/>
        <w:jc w:val="both"/>
      </w:pPr>
      <w:r>
        <w:rPr>
          <w:sz w:val="20"/>
        </w:rPr>
      </w:r>
    </w:p>
    <w:p>
      <w:pPr>
        <w:pStyle w:val="1"/>
        <w:jc w:val="both"/>
      </w:pPr>
      <w:r>
        <w:rPr>
          <w:sz w:val="20"/>
        </w:rPr>
        <w:t xml:space="preserve">УСТАНОВИЛА:</w:t>
      </w:r>
    </w:p>
    <w:p>
      <w:pPr>
        <w:pStyle w:val="1"/>
        <w:jc w:val="both"/>
      </w:pPr>
      <w:r>
        <w:rPr>
          <w:sz w:val="20"/>
        </w:rPr>
        <w:t xml:space="preserve">1. Генподрядчиком _________________________________________________________</w:t>
      </w:r>
    </w:p>
    <w:p>
      <w:pPr>
        <w:pStyle w:val="1"/>
        <w:jc w:val="both"/>
      </w:pPr>
      <w:r>
        <w:rPr>
          <w:sz w:val="20"/>
        </w:rPr>
        <w:t xml:space="preserve">предъявлены  комиссии к приемке оказанные услуги и (или) выполненные работы</w:t>
      </w:r>
    </w:p>
    <w:p>
      <w:pPr>
        <w:pStyle w:val="1"/>
        <w:jc w:val="both"/>
      </w:pPr>
      <w:r>
        <w:rPr>
          <w:sz w:val="20"/>
        </w:rPr>
        <w:t xml:space="preserve">по   капитальному   ремонту   общего   имущества   в  многоквартирном  доме</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(указываются вид услуг и (или) работ и адрес</w:t>
      </w:r>
    </w:p>
    <w:p>
      <w:pPr>
        <w:pStyle w:val="1"/>
        <w:jc w:val="both"/>
      </w:pPr>
      <w:r>
        <w:rPr>
          <w:sz w:val="20"/>
        </w:rPr>
        <w:t xml:space="preserve">                          многоквартирного дома)</w:t>
      </w:r>
    </w:p>
    <w:p>
      <w:pPr>
        <w:pStyle w:val="1"/>
        <w:jc w:val="both"/>
      </w:pPr>
      <w:r>
        <w:rPr>
          <w:sz w:val="20"/>
        </w:rPr>
        <w:t xml:space="preserve">2.  Оказание  услуг и (или) выполнение работ по капитальному ремонту общего</w:t>
      </w:r>
    </w:p>
    <w:p>
      <w:pPr>
        <w:pStyle w:val="1"/>
        <w:jc w:val="both"/>
      </w:pPr>
      <w:r>
        <w:rPr>
          <w:sz w:val="20"/>
        </w:rPr>
        <w:t xml:space="preserve">имущества  в  многоквартирном  доме осуществлено согласно условиям договора</w:t>
      </w:r>
    </w:p>
    <w:p>
      <w:pPr>
        <w:pStyle w:val="1"/>
        <w:jc w:val="both"/>
      </w:pPr>
      <w:r>
        <w:rPr>
          <w:sz w:val="20"/>
        </w:rPr>
        <w:t xml:space="preserve">(техническое задание, проектная и сметная документация).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3.  Оказание  услуг и (или) выполнение работ по капитальному ремонту общего</w:t>
      </w:r>
    </w:p>
    <w:p>
      <w:pPr>
        <w:pStyle w:val="1"/>
        <w:jc w:val="both"/>
      </w:pPr>
      <w:r>
        <w:rPr>
          <w:sz w:val="20"/>
        </w:rPr>
        <w:t xml:space="preserve">имущества в многоквартирном доме осуществлены в сроки:</w:t>
      </w:r>
    </w:p>
    <w:p>
      <w:pPr>
        <w:pStyle w:val="1"/>
        <w:jc w:val="both"/>
      </w:pPr>
      <w:r>
        <w:rPr>
          <w:sz w:val="20"/>
        </w:rPr>
        <w:t xml:space="preserve">Начало работ - ____________________.</w:t>
      </w:r>
    </w:p>
    <w:p>
      <w:pPr>
        <w:pStyle w:val="1"/>
        <w:jc w:val="both"/>
      </w:pPr>
      <w:r>
        <w:rPr>
          <w:sz w:val="20"/>
        </w:rPr>
        <w:t xml:space="preserve">Окончание работ - _________________.</w:t>
      </w:r>
    </w:p>
    <w:p>
      <w:pPr>
        <w:pStyle w:val="1"/>
        <w:jc w:val="both"/>
      </w:pPr>
      <w:r>
        <w:rPr>
          <w:sz w:val="20"/>
        </w:rPr>
        <w:t xml:space="preserve">4.  Предъявленные  к  приемке  законченные  работы  по капитальному ремонту</w:t>
      </w:r>
    </w:p>
    <w:p>
      <w:pPr>
        <w:pStyle w:val="1"/>
        <w:jc w:val="both"/>
      </w:pPr>
      <w:r>
        <w:rPr>
          <w:sz w:val="20"/>
        </w:rPr>
        <w:t xml:space="preserve">производились в жилом доме, имеющем следующие показатели: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(указываются краткие характеристики элемента здания (системы): площадь (кв.</w:t>
      </w:r>
    </w:p>
    <w:p>
      <w:pPr>
        <w:pStyle w:val="1"/>
        <w:jc w:val="both"/>
      </w:pPr>
      <w:r>
        <w:rPr>
          <w:sz w:val="20"/>
        </w:rPr>
        <w:t xml:space="preserve">м),  фактически  выполнено,  примененные  материалы, установленные приборы,</w:t>
      </w:r>
    </w:p>
    <w:p>
      <w:pPr>
        <w:pStyle w:val="1"/>
        <w:jc w:val="both"/>
      </w:pPr>
      <w:r>
        <w:rPr>
          <w:sz w:val="20"/>
        </w:rPr>
        <w:t xml:space="preserve">указывается причина невыполнения работ и т.п.).</w:t>
      </w:r>
    </w:p>
    <w:p>
      <w:pPr>
        <w:pStyle w:val="1"/>
        <w:jc w:val="both"/>
      </w:pPr>
      <w:r>
        <w:rPr>
          <w:sz w:val="20"/>
        </w:rPr>
        <w:t xml:space="preserve">5.  Стоимость  услуг  и  (или)  работ  по  краткосрочному  плану реализации</w:t>
      </w:r>
    </w:p>
    <w:p>
      <w:pPr>
        <w:pStyle w:val="1"/>
        <w:jc w:val="both"/>
      </w:pPr>
      <w:r>
        <w:rPr>
          <w:sz w:val="20"/>
        </w:rPr>
        <w:t xml:space="preserve">региональной программы, актуальному на дату приемки оказанных услуг и (или)</w:t>
      </w:r>
    </w:p>
    <w:p>
      <w:pPr>
        <w:pStyle w:val="1"/>
        <w:jc w:val="both"/>
      </w:pPr>
      <w:r>
        <w:rPr>
          <w:sz w:val="20"/>
        </w:rPr>
        <w:t xml:space="preserve">выполненных работ:</w:t>
      </w:r>
    </w:p>
    <w:p>
      <w:pPr>
        <w:pStyle w:val="1"/>
        <w:jc w:val="both"/>
      </w:pPr>
      <w:r>
        <w:rPr>
          <w:sz w:val="20"/>
        </w:rPr>
        <w:t xml:space="preserve">Всего _____________________________________________________ руб. _____ коп.</w:t>
      </w:r>
    </w:p>
    <w:p>
      <w:pPr>
        <w:pStyle w:val="1"/>
        <w:jc w:val="both"/>
      </w:pPr>
      <w:r>
        <w:rPr>
          <w:sz w:val="20"/>
        </w:rPr>
        <w:t xml:space="preserve">в том числе:</w:t>
      </w:r>
    </w:p>
    <w:p>
      <w:pPr>
        <w:pStyle w:val="1"/>
        <w:jc w:val="both"/>
      </w:pPr>
      <w:r>
        <w:rPr>
          <w:sz w:val="20"/>
        </w:rPr>
        <w:t xml:space="preserve">                              _____________________________ руб. _____ коп.</w:t>
      </w:r>
    </w:p>
    <w:p>
      <w:pPr>
        <w:pStyle w:val="1"/>
        <w:jc w:val="both"/>
      </w:pPr>
      <w:r>
        <w:rPr>
          <w:sz w:val="20"/>
        </w:rPr>
        <w:t xml:space="preserve">                              _____________________________ руб. _____ коп.</w:t>
      </w:r>
    </w:p>
    <w:p>
      <w:pPr>
        <w:pStyle w:val="1"/>
        <w:jc w:val="both"/>
      </w:pPr>
      <w:r>
        <w:rPr>
          <w:sz w:val="20"/>
        </w:rPr>
        <w:t xml:space="preserve">6.  Стоимость  услуг  и  (или)  работ  по  утвержденной проектной и сметной</w:t>
      </w:r>
    </w:p>
    <w:p>
      <w:pPr>
        <w:pStyle w:val="1"/>
        <w:jc w:val="both"/>
      </w:pPr>
      <w:r>
        <w:rPr>
          <w:sz w:val="20"/>
        </w:rPr>
        <w:t xml:space="preserve">документации:</w:t>
      </w:r>
    </w:p>
    <w:p>
      <w:pPr>
        <w:pStyle w:val="1"/>
        <w:jc w:val="both"/>
      </w:pPr>
      <w:r>
        <w:rPr>
          <w:sz w:val="20"/>
        </w:rPr>
        <w:t xml:space="preserve">Всего _____________________________________________________ руб. _____ коп.</w:t>
      </w:r>
    </w:p>
    <w:p>
      <w:pPr>
        <w:pStyle w:val="1"/>
        <w:jc w:val="both"/>
      </w:pPr>
      <w:r>
        <w:rPr>
          <w:sz w:val="20"/>
        </w:rPr>
        <w:t xml:space="preserve">в том числе:</w:t>
      </w:r>
    </w:p>
    <w:p>
      <w:pPr>
        <w:pStyle w:val="1"/>
        <w:jc w:val="both"/>
      </w:pPr>
      <w:r>
        <w:rPr>
          <w:sz w:val="20"/>
        </w:rPr>
        <w:t xml:space="preserve">                              _____________________________ руб. _____ коп.</w:t>
      </w:r>
    </w:p>
    <w:p>
      <w:pPr>
        <w:pStyle w:val="1"/>
        <w:jc w:val="both"/>
      </w:pPr>
      <w:r>
        <w:rPr>
          <w:sz w:val="20"/>
        </w:rPr>
        <w:t xml:space="preserve">                              _____________________________ руб. _____ коп.</w:t>
      </w:r>
    </w:p>
    <w:p>
      <w:pPr>
        <w:pStyle w:val="1"/>
        <w:jc w:val="both"/>
      </w:pPr>
      <w:r>
        <w:rPr>
          <w:sz w:val="20"/>
        </w:rPr>
        <w:t xml:space="preserve">7. Стоимость услуг и (или) работ по договору:</w:t>
      </w:r>
    </w:p>
    <w:p>
      <w:pPr>
        <w:pStyle w:val="1"/>
        <w:jc w:val="both"/>
      </w:pPr>
      <w:r>
        <w:rPr>
          <w:sz w:val="20"/>
        </w:rPr>
        <w:t xml:space="preserve">Всего _____________________________________________________ руб. _____ коп.</w:t>
      </w:r>
    </w:p>
    <w:p>
      <w:pPr>
        <w:pStyle w:val="1"/>
        <w:jc w:val="both"/>
      </w:pPr>
      <w:r>
        <w:rPr>
          <w:sz w:val="20"/>
        </w:rPr>
        <w:t xml:space="preserve">в том числе:</w:t>
      </w:r>
    </w:p>
    <w:p>
      <w:pPr>
        <w:pStyle w:val="1"/>
        <w:jc w:val="both"/>
      </w:pPr>
      <w:r>
        <w:rPr>
          <w:sz w:val="20"/>
        </w:rPr>
        <w:t xml:space="preserve">                              _____________________________ руб. _____ коп.</w:t>
      </w:r>
    </w:p>
    <w:p>
      <w:pPr>
        <w:pStyle w:val="1"/>
        <w:jc w:val="both"/>
      </w:pPr>
      <w:r>
        <w:rPr>
          <w:sz w:val="20"/>
        </w:rPr>
        <w:t xml:space="preserve">                              _____________________________ руб. _____ коп.</w:t>
      </w:r>
    </w:p>
    <w:p>
      <w:pPr>
        <w:pStyle w:val="1"/>
        <w:jc w:val="both"/>
      </w:pPr>
      <w:r>
        <w:rPr>
          <w:sz w:val="20"/>
        </w:rPr>
        <w:t xml:space="preserve">8. Фактическая стоимость услуг и (или) работ по капитальному ремонту общего</w:t>
      </w:r>
    </w:p>
    <w:p>
      <w:pPr>
        <w:pStyle w:val="1"/>
        <w:jc w:val="both"/>
      </w:pPr>
      <w:r>
        <w:rPr>
          <w:sz w:val="20"/>
        </w:rPr>
        <w:t xml:space="preserve">имущества  в  многоквартирном  доме  (стоимость  работ  по  актам о приемке</w:t>
      </w:r>
    </w:p>
    <w:p>
      <w:pPr>
        <w:pStyle w:val="1"/>
        <w:jc w:val="both"/>
      </w:pPr>
      <w:r>
        <w:rPr>
          <w:sz w:val="20"/>
        </w:rPr>
        <w:t xml:space="preserve">выполненных работ по </w:t>
      </w:r>
      <w:hyperlink w:history="0" r:id="rId50"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КС-2</w:t>
        </w:r>
      </w:hyperlink>
      <w:r>
        <w:rPr>
          <w:sz w:val="20"/>
        </w:rPr>
        <w:t xml:space="preserve"> и справкам о стоимости выполненных работ по</w:t>
      </w:r>
    </w:p>
    <w:p>
      <w:pPr>
        <w:pStyle w:val="1"/>
        <w:jc w:val="both"/>
      </w:pPr>
      <w:hyperlink w:history="0" r:id="rId51"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форме КС-3</w:t>
        </w:r>
      </w:hyperlink>
      <w:r>
        <w:rPr>
          <w:sz w:val="20"/>
        </w:rPr>
        <w:t xml:space="preserve">):</w:t>
      </w:r>
    </w:p>
    <w:p>
      <w:pPr>
        <w:pStyle w:val="1"/>
        <w:jc w:val="both"/>
      </w:pPr>
      <w:r>
        <w:rPr>
          <w:sz w:val="20"/>
        </w:rPr>
        <w:t xml:space="preserve">Всего _____________________________________________________ руб. _____ коп.</w:t>
      </w:r>
    </w:p>
    <w:p>
      <w:pPr>
        <w:pStyle w:val="1"/>
        <w:jc w:val="both"/>
      </w:pPr>
      <w:r>
        <w:rPr>
          <w:sz w:val="20"/>
        </w:rPr>
        <w:t xml:space="preserve">в том числе:</w:t>
      </w:r>
    </w:p>
    <w:p>
      <w:pPr>
        <w:pStyle w:val="1"/>
        <w:jc w:val="both"/>
      </w:pPr>
      <w:r>
        <w:rPr>
          <w:sz w:val="20"/>
        </w:rPr>
        <w:t xml:space="preserve">                              _____________________________ руб. _____ коп.</w:t>
      </w:r>
    </w:p>
    <w:p>
      <w:pPr>
        <w:pStyle w:val="1"/>
        <w:jc w:val="both"/>
      </w:pPr>
      <w:r>
        <w:rPr>
          <w:sz w:val="20"/>
        </w:rPr>
        <w:t xml:space="preserve">и оказание услуг строительного контроля (договор N _____ от _________ 20__)</w:t>
      </w:r>
    </w:p>
    <w:p>
      <w:pPr>
        <w:pStyle w:val="1"/>
        <w:jc w:val="both"/>
      </w:pPr>
      <w:r>
        <w:rPr>
          <w:sz w:val="20"/>
        </w:rPr>
        <w:t xml:space="preserve">____________________ руб. _______ коп. (цифрами и) ___________ руб. __ коп.</w:t>
      </w:r>
    </w:p>
    <w:p>
      <w:pPr>
        <w:pStyle w:val="1"/>
        <w:jc w:val="both"/>
      </w:pPr>
      <w:r>
        <w:rPr>
          <w:sz w:val="20"/>
        </w:rPr>
        <w:t xml:space="preserve">9.  Гарантийный  срок  на  оказанные  услуги  и  (или) выполненные работы в</w:t>
      </w:r>
    </w:p>
    <w:p>
      <w:pPr>
        <w:pStyle w:val="1"/>
        <w:jc w:val="both"/>
      </w:pPr>
      <w:r>
        <w:rPr>
          <w:sz w:val="20"/>
        </w:rPr>
        <w:t xml:space="preserve">соответствии  с  </w:t>
      </w:r>
      <w:hyperlink w:history="0" r:id="rId52" w:tooltip="&quot;Жилищный кодекс Российской Федерации&quot; от 29.12.2004 N 188-ФЗ (ред. от 03.02.2025) (с изм. и доп., вступ. в силу с 01.03.2025) {КонсультантПлюс}">
        <w:r>
          <w:rPr>
            <w:sz w:val="20"/>
            <w:color w:val="0000ff"/>
          </w:rPr>
          <w:t xml:space="preserve">п.  3 ч. 2 ст. 182</w:t>
        </w:r>
      </w:hyperlink>
      <w:r>
        <w:rPr>
          <w:sz w:val="20"/>
        </w:rPr>
        <w:t xml:space="preserve"> ЖК РФ составляет 5 (пять) лет с момента</w:t>
      </w:r>
    </w:p>
    <w:p>
      <w:pPr>
        <w:pStyle w:val="1"/>
        <w:jc w:val="both"/>
      </w:pPr>
      <w:r>
        <w:rPr>
          <w:sz w:val="20"/>
        </w:rPr>
        <w:t xml:space="preserve">подписания настоящего акта.</w:t>
      </w:r>
    </w:p>
    <w:p>
      <w:pPr>
        <w:pStyle w:val="1"/>
        <w:jc w:val="both"/>
      </w:pPr>
      <w:r>
        <w:rPr>
          <w:sz w:val="20"/>
        </w:rPr>
        <w:t xml:space="preserve">10.   Дополнительные   условия  (дополняются  в  соответствии  с  условиями</w:t>
      </w:r>
    </w:p>
    <w:p>
      <w:pPr>
        <w:pStyle w:val="1"/>
        <w:jc w:val="both"/>
      </w:pPr>
      <w:r>
        <w:rPr>
          <w:sz w:val="20"/>
        </w:rPr>
        <w:t xml:space="preserve">договора): 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11.  Настоящий  акт  приемки  оказанных  услуг и (или) выполненных работ по</w:t>
      </w:r>
    </w:p>
    <w:p>
      <w:pPr>
        <w:pStyle w:val="1"/>
        <w:jc w:val="both"/>
      </w:pPr>
      <w:r>
        <w:rPr>
          <w:sz w:val="20"/>
        </w:rPr>
        <w:t xml:space="preserve">капитальному  ремонту  общего  имущества в многоквартирном доме составлен в</w:t>
      </w:r>
    </w:p>
    <w:p>
      <w:pPr>
        <w:pStyle w:val="1"/>
        <w:jc w:val="both"/>
      </w:pPr>
      <w:r>
        <w:rPr>
          <w:sz w:val="20"/>
        </w:rPr>
        <w:t xml:space="preserve">_____  экземплярах,  имеющих равную юридическую силу, по одному для каждого</w:t>
      </w:r>
    </w:p>
    <w:p>
      <w:pPr>
        <w:pStyle w:val="1"/>
        <w:jc w:val="both"/>
      </w:pPr>
      <w:r>
        <w:rPr>
          <w:sz w:val="20"/>
        </w:rPr>
        <w:t xml:space="preserve">члена комиссии и 2 экземпляра генподрядчику.</w:t>
      </w:r>
    </w:p>
    <w:p>
      <w:pPr>
        <w:pStyle w:val="1"/>
        <w:jc w:val="both"/>
      </w:pPr>
      <w:r>
        <w:rPr>
          <w:sz w:val="20"/>
        </w:rPr>
        <w:t xml:space="preserve">РЕШЕНИЕ КОМИССИИ (в соответствии с условиями договора):</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Подписи членов комиссии:</w:t>
      </w:r>
    </w:p>
    <w:p>
      <w:pPr>
        <w:pStyle w:val="1"/>
        <w:jc w:val="both"/>
      </w:pPr>
      <w:r>
        <w:rPr>
          <w:sz w:val="20"/>
        </w:rPr>
      </w:r>
    </w:p>
    <w:p>
      <w:pPr>
        <w:pStyle w:val="1"/>
        <w:jc w:val="both"/>
      </w:pPr>
      <w:r>
        <w:rPr>
          <w:sz w:val="20"/>
        </w:rPr>
        <w:t xml:space="preserve">Представитель заказчика</w:t>
      </w:r>
    </w:p>
    <w:p>
      <w:pPr>
        <w:pStyle w:val="1"/>
        <w:jc w:val="both"/>
      </w:pPr>
      <w:r>
        <w:rPr>
          <w:sz w:val="20"/>
        </w:rPr>
        <w:t xml:space="preserve">(председатель комиссии)          _____________ 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t xml:space="preserve">Представитель строительного</w:t>
      </w:r>
    </w:p>
    <w:p>
      <w:pPr>
        <w:pStyle w:val="1"/>
        <w:jc w:val="both"/>
      </w:pPr>
      <w:r>
        <w:rPr>
          <w:sz w:val="20"/>
        </w:rPr>
        <w:t xml:space="preserve">контроля &lt;1&gt;                     _____________ 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генподрядчика                    _____________ ____________________________</w:t>
      </w:r>
    </w:p>
    <w:p>
      <w:pPr>
        <w:pStyle w:val="1"/>
        <w:jc w:val="both"/>
      </w:pPr>
      <w:r>
        <w:rPr>
          <w:sz w:val="20"/>
        </w:rPr>
        <w:t xml:space="preserve">                                   подпись          инициалы, фамилия</w:t>
      </w:r>
    </w:p>
    <w:p>
      <w:pPr>
        <w:pStyle w:val="1"/>
        <w:jc w:val="both"/>
      </w:pPr>
      <w:r>
        <w:rPr>
          <w:sz w:val="20"/>
        </w:rPr>
        <w:t xml:space="preserve">                      М.П.</w:t>
      </w:r>
    </w:p>
    <w:p>
      <w:pPr>
        <w:pStyle w:val="1"/>
        <w:jc w:val="both"/>
      </w:pPr>
      <w:r>
        <w:rPr>
          <w:sz w:val="20"/>
        </w:rPr>
        <w:t xml:space="preserve">Представитель</w:t>
      </w:r>
    </w:p>
    <w:p>
      <w:pPr>
        <w:pStyle w:val="1"/>
        <w:jc w:val="both"/>
      </w:pPr>
      <w:r>
        <w:rPr>
          <w:sz w:val="20"/>
        </w:rPr>
        <w:t xml:space="preserve">собственников</w:t>
      </w:r>
    </w:p>
    <w:p>
      <w:pPr>
        <w:pStyle w:val="1"/>
        <w:jc w:val="both"/>
      </w:pPr>
      <w:r>
        <w:rPr>
          <w:sz w:val="20"/>
        </w:rPr>
        <w:t xml:space="preserve">помещений</w:t>
      </w:r>
    </w:p>
    <w:p>
      <w:pPr>
        <w:pStyle w:val="1"/>
        <w:jc w:val="both"/>
      </w:pPr>
      <w:r>
        <w:rPr>
          <w:sz w:val="20"/>
        </w:rPr>
        <w:t xml:space="preserve">в многоквартирном</w:t>
      </w:r>
    </w:p>
    <w:p>
      <w:pPr>
        <w:pStyle w:val="1"/>
        <w:jc w:val="both"/>
      </w:pPr>
      <w:r>
        <w:rPr>
          <w:sz w:val="20"/>
        </w:rPr>
        <w:t xml:space="preserve">доме &lt;2&gt;                        ______________ ____________________________</w:t>
      </w:r>
    </w:p>
    <w:p>
      <w:pPr>
        <w:pStyle w:val="1"/>
        <w:jc w:val="both"/>
      </w:pPr>
      <w:r>
        <w:rPr>
          <w:sz w:val="20"/>
        </w:rPr>
        <w:t xml:space="preserve">                                   подпись          инициалы, фамилия</w:t>
      </w:r>
    </w:p>
    <w:p>
      <w:pPr>
        <w:pStyle w:val="1"/>
        <w:jc w:val="both"/>
      </w:pPr>
      <w:r>
        <w:rPr>
          <w:sz w:val="20"/>
        </w:rPr>
        <w:t xml:space="preserve">--------------------------------</w:t>
      </w:r>
    </w:p>
    <w:p>
      <w:pPr>
        <w:pStyle w:val="1"/>
        <w:jc w:val="both"/>
      </w:pPr>
      <w:r>
        <w:rPr>
          <w:sz w:val="20"/>
        </w:rPr>
        <w:t xml:space="preserve">&lt;1&gt;  В  зависимости  от  вида договора выполнения работ - представитель ФКР</w:t>
      </w:r>
    </w:p>
    <w:p>
      <w:pPr>
        <w:pStyle w:val="1"/>
        <w:jc w:val="both"/>
      </w:pPr>
      <w:r>
        <w:rPr>
          <w:sz w:val="20"/>
        </w:rPr>
        <w:t xml:space="preserve">Москвы  или  представитель организации, оказывающий услуги по осуществлению</w:t>
      </w:r>
    </w:p>
    <w:p>
      <w:pPr>
        <w:pStyle w:val="1"/>
        <w:jc w:val="both"/>
      </w:pPr>
      <w:r>
        <w:rPr>
          <w:sz w:val="20"/>
        </w:rPr>
        <w:t xml:space="preserve">строительного контроля за капитальным ремонтом.</w:t>
      </w:r>
    </w:p>
    <w:p>
      <w:pPr>
        <w:pStyle w:val="1"/>
        <w:jc w:val="both"/>
      </w:pPr>
      <w:r>
        <w:rPr>
          <w:sz w:val="20"/>
        </w:rPr>
        <w:t xml:space="preserve">&lt;2&gt;  В  случае  если  капитальный ремонт многоквартирного дома проводится в</w:t>
      </w:r>
    </w:p>
    <w:p>
      <w:pPr>
        <w:pStyle w:val="1"/>
        <w:jc w:val="both"/>
      </w:pPr>
      <w:r>
        <w:rPr>
          <w:sz w:val="20"/>
        </w:rPr>
        <w:t xml:space="preserve">соответствии  с </w:t>
      </w:r>
      <w:hyperlink w:history="0" r:id="rId53" w:tooltip="&quot;Жилищный кодекс Российской Федерации&quot; от 29.12.2004 N 188-ФЗ (ред. от 03.02.2025) (с изм. и доп., вступ. в силу с 01.03.2025) {КонсультантПлюс}">
        <w:r>
          <w:rPr>
            <w:sz w:val="20"/>
            <w:color w:val="0000ff"/>
          </w:rPr>
          <w:t xml:space="preserve">частью 6 статьи 189</w:t>
        </w:r>
      </w:hyperlink>
      <w:r>
        <w:rPr>
          <w:sz w:val="20"/>
        </w:rPr>
        <w:t xml:space="preserve"> Жилищного кодекса Российской Федерации,</w:t>
      </w:r>
    </w:p>
    <w:p>
      <w:pPr>
        <w:pStyle w:val="1"/>
        <w:jc w:val="both"/>
      </w:pPr>
      <w:r>
        <w:rPr>
          <w:sz w:val="20"/>
        </w:rPr>
        <w:t xml:space="preserve">представитель  собственников  помещений  в  состав комиссии не включается и</w:t>
      </w:r>
    </w:p>
    <w:p>
      <w:pPr>
        <w:pStyle w:val="1"/>
        <w:jc w:val="both"/>
      </w:pPr>
      <w:r>
        <w:rPr>
          <w:sz w:val="20"/>
        </w:rPr>
        <w:t xml:space="preserve">подписание им акта приемки не требуется.</w:t>
      </w:r>
    </w:p>
    <w:p>
      <w:pPr>
        <w:pStyle w:val="1"/>
        <w:jc w:val="both"/>
      </w:pPr>
      <w:r>
        <w:rPr>
          <w:sz w:val="20"/>
        </w:rPr>
      </w:r>
    </w:p>
    <w:p>
      <w:pPr>
        <w:pStyle w:val="1"/>
        <w:jc w:val="both"/>
      </w:pPr>
      <w:r>
        <w:rPr>
          <w:sz w:val="20"/>
        </w:rPr>
        <w:t xml:space="preserve">Уполномоченный</w:t>
      </w:r>
    </w:p>
    <w:p>
      <w:pPr>
        <w:pStyle w:val="1"/>
        <w:jc w:val="both"/>
      </w:pPr>
      <w:r>
        <w:rPr>
          <w:sz w:val="20"/>
        </w:rPr>
        <w:t xml:space="preserve">депутат                          _____________ ____________________________</w:t>
      </w:r>
    </w:p>
    <w:p>
      <w:pPr>
        <w:pStyle w:val="1"/>
        <w:jc w:val="both"/>
      </w:pPr>
      <w:r>
        <w:rPr>
          <w:sz w:val="20"/>
        </w:rPr>
        <w:t xml:space="preserve">                                   подпись          инициалы, фамилия</w:t>
      </w:r>
    </w:p>
    <w:p>
      <w:pPr>
        <w:pStyle w:val="1"/>
        <w:jc w:val="both"/>
      </w:pPr>
      <w:r>
        <w:rPr>
          <w:sz w:val="20"/>
        </w:rPr>
      </w:r>
    </w:p>
    <w:p>
      <w:pPr>
        <w:pStyle w:val="1"/>
        <w:jc w:val="both"/>
      </w:pPr>
      <w:r>
        <w:rPr>
          <w:sz w:val="20"/>
        </w:rPr>
        <w:t xml:space="preserve">Представитель лица,</w:t>
      </w:r>
    </w:p>
    <w:p>
      <w:pPr>
        <w:pStyle w:val="1"/>
        <w:jc w:val="both"/>
      </w:pPr>
      <w:r>
        <w:rPr>
          <w:sz w:val="20"/>
        </w:rPr>
        <w:t xml:space="preserve">осуществляющего</w:t>
      </w:r>
    </w:p>
    <w:p>
      <w:pPr>
        <w:pStyle w:val="1"/>
        <w:jc w:val="both"/>
      </w:pPr>
      <w:r>
        <w:rPr>
          <w:sz w:val="20"/>
        </w:rPr>
        <w:t xml:space="preserve">управление</w:t>
      </w:r>
    </w:p>
    <w:p>
      <w:pPr>
        <w:pStyle w:val="1"/>
        <w:jc w:val="both"/>
      </w:pPr>
      <w:r>
        <w:rPr>
          <w:sz w:val="20"/>
        </w:rPr>
        <w:t xml:space="preserve">многоквартирным</w:t>
      </w:r>
    </w:p>
    <w:p>
      <w:pPr>
        <w:pStyle w:val="1"/>
        <w:jc w:val="both"/>
      </w:pPr>
      <w:r>
        <w:rPr>
          <w:sz w:val="20"/>
        </w:rPr>
        <w:t xml:space="preserve">домом                            _____________ ____________________________</w:t>
      </w:r>
    </w:p>
    <w:p>
      <w:pPr>
        <w:pStyle w:val="1"/>
        <w:jc w:val="both"/>
      </w:pPr>
      <w:r>
        <w:rPr>
          <w:sz w:val="20"/>
        </w:rPr>
        <w:t xml:space="preserve">                      М.П.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проектной организации            _____________ ____________________________</w:t>
      </w:r>
    </w:p>
    <w:p>
      <w:pPr>
        <w:pStyle w:val="1"/>
        <w:jc w:val="both"/>
      </w:pPr>
      <w:r>
        <w:rPr>
          <w:sz w:val="20"/>
        </w:rPr>
        <w:t xml:space="preserve">(при наличии по договору)          подпись          инициалы, фамилия</w:t>
      </w:r>
    </w:p>
    <w:p>
      <w:pPr>
        <w:pStyle w:val="1"/>
        <w:jc w:val="both"/>
      </w:pPr>
      <w:r>
        <w:rPr>
          <w:sz w:val="20"/>
        </w:rPr>
        <w:t xml:space="preserve">                      М.П.</w:t>
      </w:r>
    </w:p>
    <w:p>
      <w:pPr>
        <w:pStyle w:val="1"/>
        <w:jc w:val="both"/>
      </w:pPr>
      <w:r>
        <w:rPr>
          <w:sz w:val="20"/>
        </w:rPr>
        <w:t xml:space="preserve">Представитель</w:t>
      </w:r>
    </w:p>
    <w:p>
      <w:pPr>
        <w:pStyle w:val="1"/>
        <w:jc w:val="both"/>
      </w:pPr>
      <w:r>
        <w:rPr>
          <w:sz w:val="20"/>
        </w:rPr>
        <w:t xml:space="preserve">управы района</w:t>
      </w:r>
    </w:p>
    <w:p>
      <w:pPr>
        <w:pStyle w:val="1"/>
        <w:jc w:val="both"/>
      </w:pPr>
      <w:r>
        <w:rPr>
          <w:sz w:val="20"/>
        </w:rPr>
        <w:t xml:space="preserve">города Москвы                    ____________ _____________________________</w:t>
      </w:r>
    </w:p>
    <w:p>
      <w:pPr>
        <w:pStyle w:val="1"/>
        <w:jc w:val="both"/>
      </w:pPr>
      <w:r>
        <w:rPr>
          <w:sz w:val="20"/>
        </w:rPr>
        <w:t xml:space="preserve">                      М.П.         подпись          инициалы, фамилия</w:t>
      </w:r>
    </w:p>
    <w:p>
      <w:pPr>
        <w:pStyle w:val="1"/>
        <w:jc w:val="both"/>
      </w:pPr>
      <w:r>
        <w:rPr>
          <w:sz w:val="20"/>
        </w:rPr>
      </w:r>
    </w:p>
    <w:p>
      <w:pPr>
        <w:pStyle w:val="1"/>
        <w:jc w:val="both"/>
      </w:pPr>
      <w:r>
        <w:rPr>
          <w:sz w:val="20"/>
        </w:rPr>
        <w:t xml:space="preserve">Представитель</w:t>
      </w:r>
    </w:p>
    <w:p>
      <w:pPr>
        <w:pStyle w:val="1"/>
        <w:jc w:val="both"/>
      </w:pPr>
      <w:r>
        <w:rPr>
          <w:sz w:val="20"/>
        </w:rPr>
        <w:t xml:space="preserve">специализированной</w:t>
      </w:r>
    </w:p>
    <w:p>
      <w:pPr>
        <w:pStyle w:val="1"/>
        <w:jc w:val="both"/>
      </w:pPr>
      <w:r>
        <w:rPr>
          <w:sz w:val="20"/>
        </w:rPr>
        <w:t xml:space="preserve">организации                      ____________ _____________________________</w:t>
      </w:r>
    </w:p>
    <w:p>
      <w:pPr>
        <w:pStyle w:val="1"/>
        <w:jc w:val="both"/>
      </w:pPr>
      <w:r>
        <w:rPr>
          <w:sz w:val="20"/>
        </w:rPr>
        <w:t xml:space="preserve">(при наличии по договору)          подпись          инициалы, фамилия</w:t>
      </w:r>
    </w:p>
    <w:p>
      <w:pPr>
        <w:pStyle w:val="1"/>
        <w:jc w:val="both"/>
      </w:pPr>
      <w:r>
        <w:rPr>
          <w:sz w:val="20"/>
        </w:rPr>
        <w:t xml:space="preserve">                      М.П.</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Департамента капитального ремонта г. Москвы от 02.03.2016 N 07-14-12/6</w:t>
            <w:br/>
            <w:t>(ред. от 16.12.2024)</w:t>
            <w:br/>
            <w:t>"Об утверждении...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14.04.2025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MLAW&amp;n=172126&amp;date=14.04.2025&amp;dst=100006&amp;field=134" TargetMode = "External"/>
	<Relationship Id="rId8" Type="http://schemas.openxmlformats.org/officeDocument/2006/relationships/hyperlink" Target="https://login.consultant.ru/link/?req=doc&amp;base=MLAW&amp;n=173916&amp;date=14.04.2025&amp;dst=100006&amp;field=134" TargetMode = "External"/>
	<Relationship Id="rId9" Type="http://schemas.openxmlformats.org/officeDocument/2006/relationships/hyperlink" Target="https://login.consultant.ru/link/?req=doc&amp;base=MLAW&amp;n=186501&amp;date=14.04.2025&amp;dst=100006&amp;field=134" TargetMode = "External"/>
	<Relationship Id="rId10" Type="http://schemas.openxmlformats.org/officeDocument/2006/relationships/hyperlink" Target="https://login.consultant.ru/link/?req=doc&amp;base=MLAW&amp;n=188076&amp;date=14.04.2025&amp;dst=100006&amp;field=134" TargetMode = "External"/>
	<Relationship Id="rId11" Type="http://schemas.openxmlformats.org/officeDocument/2006/relationships/hyperlink" Target="https://login.consultant.ru/link/?req=doc&amp;base=MLAW&amp;n=200631&amp;date=14.04.2025&amp;dst=100006&amp;field=134" TargetMode = "External"/>
	<Relationship Id="rId12" Type="http://schemas.openxmlformats.org/officeDocument/2006/relationships/hyperlink" Target="https://login.consultant.ru/link/?req=doc&amp;base=MLAW&amp;n=207473&amp;date=14.04.2025&amp;dst=100006&amp;field=134" TargetMode = "External"/>
	<Relationship Id="rId13" Type="http://schemas.openxmlformats.org/officeDocument/2006/relationships/hyperlink" Target="https://login.consultant.ru/link/?req=doc&amp;base=MLAW&amp;n=210608&amp;date=14.04.2025&amp;dst=100006&amp;field=134" TargetMode = "External"/>
	<Relationship Id="rId14" Type="http://schemas.openxmlformats.org/officeDocument/2006/relationships/hyperlink" Target="https://login.consultant.ru/link/?req=doc&amp;base=MLAW&amp;n=212436&amp;date=14.04.2025&amp;dst=100006&amp;field=134" TargetMode = "External"/>
	<Relationship Id="rId15" Type="http://schemas.openxmlformats.org/officeDocument/2006/relationships/hyperlink" Target="https://login.consultant.ru/link/?req=doc&amp;base=MLAW&amp;n=213410&amp;date=14.04.2025&amp;dst=100006&amp;field=134" TargetMode = "External"/>
	<Relationship Id="rId16" Type="http://schemas.openxmlformats.org/officeDocument/2006/relationships/hyperlink" Target="https://login.consultant.ru/link/?req=doc&amp;base=MLAW&amp;n=230972&amp;date=14.04.2025&amp;dst=100006&amp;field=134" TargetMode = "External"/>
	<Relationship Id="rId17" Type="http://schemas.openxmlformats.org/officeDocument/2006/relationships/hyperlink" Target="https://login.consultant.ru/link/?req=doc&amp;base=MLAW&amp;n=244889&amp;date=14.04.2025&amp;dst=100006&amp;field=134" TargetMode = "External"/>
	<Relationship Id="rId18" Type="http://schemas.openxmlformats.org/officeDocument/2006/relationships/hyperlink" Target="https://login.consultant.ru/link/?req=doc&amp;base=MLAW&amp;n=251259&amp;date=14.04.2025&amp;dst=100006&amp;field=134" TargetMode = "External"/>
	<Relationship Id="rId19" Type="http://schemas.openxmlformats.org/officeDocument/2006/relationships/hyperlink" Target="https://login.consultant.ru/link/?req=doc&amp;base=MLAW&amp;n=241984&amp;date=14.04.2025" TargetMode = "External"/>
	<Relationship Id="rId20" Type="http://schemas.openxmlformats.org/officeDocument/2006/relationships/hyperlink" Target="https://login.consultant.ru/link/?req=doc&amp;base=MLAW&amp;n=249186&amp;date=14.04.2025&amp;dst=100012&amp;field=134" TargetMode = "External"/>
	<Relationship Id="rId21" Type="http://schemas.openxmlformats.org/officeDocument/2006/relationships/hyperlink" Target="https://login.consultant.ru/link/?req=doc&amp;base=MLAW&amp;n=236514&amp;date=14.04.2025" TargetMode = "External"/>
	<Relationship Id="rId22" Type="http://schemas.openxmlformats.org/officeDocument/2006/relationships/hyperlink" Target="https://login.consultant.ru/link/?req=doc&amp;base=MLAW&amp;n=251259&amp;date=14.04.2025&amp;dst=100006&amp;field=134" TargetMode = "External"/>
	<Relationship Id="rId23" Type="http://schemas.openxmlformats.org/officeDocument/2006/relationships/hyperlink" Target="https://login.consultant.ru/link/?req=doc&amp;base=MLAW&amp;n=242172&amp;date=14.04.2025&amp;dst=100093&amp;field=134" TargetMode = "External"/>
	<Relationship Id="rId24" Type="http://schemas.openxmlformats.org/officeDocument/2006/relationships/hyperlink" Target="https://login.consultant.ru/link/?req=doc&amp;base=LAW&amp;n=26303&amp;date=14.04.2025&amp;dst=100168&amp;field=134" TargetMode = "External"/>
	<Relationship Id="rId25" Type="http://schemas.openxmlformats.org/officeDocument/2006/relationships/hyperlink" Target="https://login.consultant.ru/link/?req=doc&amp;base=LAW&amp;n=26303&amp;date=14.04.2025&amp;dst=100254&amp;field=134" TargetMode = "External"/>
	<Relationship Id="rId26" Type="http://schemas.openxmlformats.org/officeDocument/2006/relationships/hyperlink" Target="https://login.consultant.ru/link/?req=doc&amp;base=LAW&amp;n=26273&amp;date=14.04.2025" TargetMode = "External"/>
	<Relationship Id="rId27" Type="http://schemas.openxmlformats.org/officeDocument/2006/relationships/hyperlink" Target="https://login.consultant.ru/link/?req=doc&amp;base=LAW&amp;n=493950&amp;date=14.04.2025&amp;dst=100050&amp;field=134" TargetMode = "External"/>
	<Relationship Id="rId28" Type="http://schemas.openxmlformats.org/officeDocument/2006/relationships/hyperlink" Target="https://login.consultant.ru/link/?req=doc&amp;base=LAW&amp;n=493210&amp;date=14.04.2025&amp;dst=394&amp;field=134" TargetMode = "External"/>
	<Relationship Id="rId29" Type="http://schemas.openxmlformats.org/officeDocument/2006/relationships/hyperlink" Target="https://login.consultant.ru/link/?req=doc&amp;base=LAW&amp;n=493210&amp;date=14.04.2025&amp;dst=1236&amp;field=134" TargetMode = "External"/>
	<Relationship Id="rId30" Type="http://schemas.openxmlformats.org/officeDocument/2006/relationships/hyperlink" Target="https://login.consultant.ru/link/?req=doc&amp;base=MLAW&amp;n=241984&amp;date=14.04.2025" TargetMode = "External"/>
	<Relationship Id="rId31" Type="http://schemas.openxmlformats.org/officeDocument/2006/relationships/hyperlink" Target="https://login.consultant.ru/link/?req=doc&amp;base=LAW&amp;n=493210&amp;date=14.04.2025&amp;dst=1236&amp;field=134" TargetMode = "External"/>
	<Relationship Id="rId32" Type="http://schemas.openxmlformats.org/officeDocument/2006/relationships/hyperlink" Target="https://login.consultant.ru/link/?req=doc&amp;base=LAW&amp;n=26303&amp;date=14.04.2025&amp;dst=100168&amp;field=134" TargetMode = "External"/>
	<Relationship Id="rId33" Type="http://schemas.openxmlformats.org/officeDocument/2006/relationships/hyperlink" Target="https://login.consultant.ru/link/?req=doc&amp;base=LAW&amp;n=26303&amp;date=14.04.2025&amp;dst=100254&amp;field=134" TargetMode = "External"/>
	<Relationship Id="rId34" Type="http://schemas.openxmlformats.org/officeDocument/2006/relationships/hyperlink" Target="https://login.consultant.ru/link/?req=doc&amp;base=LAW&amp;n=493950&amp;date=14.04.2025&amp;dst=100050&amp;field=134" TargetMode = "External"/>
	<Relationship Id="rId35" Type="http://schemas.openxmlformats.org/officeDocument/2006/relationships/hyperlink" Target="https://login.consultant.ru/link/?req=doc&amp;base=MLAW&amp;n=230542&amp;date=14.04.2025" TargetMode = "External"/>
	<Relationship Id="rId36" Type="http://schemas.openxmlformats.org/officeDocument/2006/relationships/hyperlink" Target="https://login.consultant.ru/link/?req=doc&amp;base=MLAW&amp;n=249186&amp;date=14.04.2025" TargetMode = "External"/>
	<Relationship Id="rId37" Type="http://schemas.openxmlformats.org/officeDocument/2006/relationships/hyperlink" Target="https://login.consultant.ru/link/?req=doc&amp;base=LAW&amp;n=26303&amp;date=14.04.2025&amp;dst=100168&amp;field=134" TargetMode = "External"/>
	<Relationship Id="rId38" Type="http://schemas.openxmlformats.org/officeDocument/2006/relationships/hyperlink" Target="https://login.consultant.ru/link/?req=doc&amp;base=LAW&amp;n=26303&amp;date=14.04.2025&amp;dst=100254&amp;field=134" TargetMode = "External"/>
	<Relationship Id="rId39" Type="http://schemas.openxmlformats.org/officeDocument/2006/relationships/hyperlink" Target="https://login.consultant.ru/link/?req=doc&amp;base=LAW&amp;n=493950&amp;date=14.04.2025&amp;dst=100050&amp;field=134" TargetMode = "External"/>
	<Relationship Id="rId40" Type="http://schemas.openxmlformats.org/officeDocument/2006/relationships/hyperlink" Target="https://login.consultant.ru/link/?req=doc&amp;base=LAW&amp;n=26303&amp;date=14.04.2025&amp;dst=100168&amp;field=134" TargetMode = "External"/>
	<Relationship Id="rId41" Type="http://schemas.openxmlformats.org/officeDocument/2006/relationships/hyperlink" Target="https://login.consultant.ru/link/?req=doc&amp;base=LAW&amp;n=26303&amp;date=14.04.2025&amp;dst=100254&amp;field=134" TargetMode = "External"/>
	<Relationship Id="rId42" Type="http://schemas.openxmlformats.org/officeDocument/2006/relationships/hyperlink" Target="https://login.consultant.ru/link/?req=doc&amp;base=LAW&amp;n=493210&amp;date=14.04.2025&amp;dst=1236&amp;field=134" TargetMode = "External"/>
	<Relationship Id="rId43" Type="http://schemas.openxmlformats.org/officeDocument/2006/relationships/hyperlink" Target="https://login.consultant.ru/link/?req=doc&amp;base=LAW&amp;n=493210&amp;date=14.04.2025&amp;dst=1236&amp;field=134" TargetMode = "External"/>
	<Relationship Id="rId44" Type="http://schemas.openxmlformats.org/officeDocument/2006/relationships/hyperlink" Target="https://login.consultant.ru/link/?req=doc&amp;base=LAW&amp;n=493950&amp;date=14.04.2025&amp;dst=100050&amp;field=134" TargetMode = "External"/>
	<Relationship Id="rId45" Type="http://schemas.openxmlformats.org/officeDocument/2006/relationships/hyperlink" Target="https://login.consultant.ru/link/?req=doc&amp;base=LAW&amp;n=493210&amp;date=14.04.2025&amp;dst=1236&amp;field=134" TargetMode = "External"/>
	<Relationship Id="rId46" Type="http://schemas.openxmlformats.org/officeDocument/2006/relationships/hyperlink" Target="https://login.consultant.ru/link/?req=doc&amp;base=LAW&amp;n=493950&amp;date=14.04.2025&amp;dst=100050&amp;field=134" TargetMode = "External"/>
	<Relationship Id="rId47" Type="http://schemas.openxmlformats.org/officeDocument/2006/relationships/hyperlink" Target="https://login.consultant.ru/link/?req=doc&amp;base=LAW&amp;n=493210&amp;date=14.04.2025&amp;dst=1308&amp;field=134" TargetMode = "External"/>
	<Relationship Id="rId48" Type="http://schemas.openxmlformats.org/officeDocument/2006/relationships/hyperlink" Target="https://login.consultant.ru/link/?req=doc&amp;base=LAW&amp;n=493210&amp;date=14.04.2025&amp;dst=1236&amp;field=134" TargetMode = "External"/>
	<Relationship Id="rId49" Type="http://schemas.openxmlformats.org/officeDocument/2006/relationships/hyperlink" Target="https://login.consultant.ru/link/?req=doc&amp;base=LAW&amp;n=493210&amp;date=14.04.2025&amp;dst=1236&amp;field=134" TargetMode = "External"/>
	<Relationship Id="rId50" Type="http://schemas.openxmlformats.org/officeDocument/2006/relationships/hyperlink" Target="https://login.consultant.ru/link/?req=doc&amp;base=LAW&amp;n=26303&amp;date=14.04.2025&amp;dst=100168&amp;field=134" TargetMode = "External"/>
	<Relationship Id="rId51" Type="http://schemas.openxmlformats.org/officeDocument/2006/relationships/hyperlink" Target="https://login.consultant.ru/link/?req=doc&amp;base=LAW&amp;n=26303&amp;date=14.04.2025&amp;dst=100254&amp;field=134" TargetMode = "External"/>
	<Relationship Id="rId52" Type="http://schemas.openxmlformats.org/officeDocument/2006/relationships/hyperlink" Target="https://login.consultant.ru/link/?req=doc&amp;base=LAW&amp;n=493210&amp;date=14.04.2025&amp;dst=1308&amp;field=134" TargetMode = "External"/>
	<Relationship Id="rId53" Type="http://schemas.openxmlformats.org/officeDocument/2006/relationships/hyperlink" Target="https://login.consultant.ru/link/?req=doc&amp;base=LAW&amp;n=493210&amp;date=14.04.2025&amp;dst=1236&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Департамента капитального ремонта г. Москвы от 02.03.2016 N 07-14-12/6
(ред. от 16.12.2024)
"Об утверждении Положения о комиссиях по приемке оказанных услуг и (или) выполненных работ по капитальному ремонту общего имущества в многоквартирных домах, проведение которого обеспечивает Фонд капитального ремонта многоквартирных домов города Москвы"</dc:title>
  <dcterms:created xsi:type="dcterms:W3CDTF">2025-04-14T15:46:16Z</dcterms:created>
</cp:coreProperties>
</file>