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e31b5fd748a3d1b0b8f6b3caaf633d37648d1"/>
    <w:p>
      <w:pPr>
        <w:pStyle w:val="Heading3"/>
      </w:pPr>
      <w:r>
        <w:t xml:space="preserve">18.05.2018 Аукцион в электронной форме на оказание услуг по техническому обслуживанию кондиционеров Фонда капитального ремонта многоквартирных домов города Москвы на сумму 571 230,00 (Ид. № 124-2018)</w:t>
      </w:r>
    </w:p>
    <w:p>
      <w:pPr>
        <w:pStyle w:val="FirstParagraph"/>
      </w:pPr>
      <w:r>
        <w:t xml:space="preserve">18.05.2018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оказание услуг по техническому обслуживанию кондиционеров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124-2018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оказание услуг по техническому обслуживанию кондиционеров Фонда капитального ремонта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571 230,00 рубля (Пятьсот семьдесят одна тысяча двести тридцать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5 712,30 рубля (Пять тысяч семьсот двенадцать рублей 30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171 369,00 рубля (Сто семьдесят одна тысяча триста шестьдесят девять рублей 00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«29» мая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«01» июня 2018 г.</w:t>
      </w:r>
    </w:p>
    <w:p>
      <w:pPr>
        <w:pStyle w:val="BodyText"/>
      </w:pPr>
      <w:r>
        <w:t xml:space="preserve">Дата проведения электронного аукциона: «04» июня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</w:t>
      </w:r>
    </w:p>
    <w:p>
      <w:pPr>
        <w:pStyle w:val="BodyText"/>
      </w:pPr>
      <w:r>
        <w:rPr>
          <w:bCs/>
          <w:b/>
        </w:rPr>
        <w:t xml:space="preserve">0273000000118000003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http://fond.mos.ru/procurement-of-goods-works-services-for-the-needs-of-the-fund/the-auctions-in-the-electronic-form-for-procurement-of-goods-works-services/2016/detail/7337839.html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337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337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2025-04-19T12:27:26Z</dcterms:created>
  <dcterms:modified xsi:type="dcterms:W3CDTF">2025-04-19T12:27:26Z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