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df8668a0c9defcc3a2b038ed090c4838fa1941d"/>
    <w:p>
      <w:pPr>
        <w:pStyle w:val="Heading3"/>
      </w:pPr>
      <w:r>
        <w:t xml:space="preserve">10.05.2018 Аукцион в электронной форме на поставку специализированного оборудования для хранения документов в подразделениях Фонда капитального ремонта многоквартирных домов города Москвы на сумму 1 420 042,66 (Ид. № 123-2018)</w:t>
      </w:r>
    </w:p>
    <w:p>
      <w:pPr>
        <w:pStyle w:val="FirstParagraph"/>
      </w:pPr>
      <w:r>
        <w:t xml:space="preserve">10.05.2018</w:t>
      </w:r>
    </w:p>
    <w:p>
      <w:pPr>
        <w:pStyle w:val="BodyText"/>
      </w:pPr>
      <w:r>
        <w:rPr>
          <w:bCs/>
          <w:b/>
        </w:rPr>
        <w:t xml:space="preserve">Извещение о проведении аукциона в электронной форме на поставку специализированного оборудования для хранения документов в подразделениях Фонда капитального ремонта многоквартирных домов города Москвы по адресам:</w:t>
      </w:r>
    </w:p>
    <w:p>
      <w:pPr>
        <w:pStyle w:val="BodyText"/>
      </w:pPr>
      <w:r>
        <w:rPr>
          <w:bCs/>
          <w:b/>
        </w:rPr>
        <w:t xml:space="preserve">ул. Ярцевская, д. 22, стр. 1, ул. Героев Панфиловцев, д. 1, корп. 2</w:t>
      </w:r>
    </w:p>
    <w:p>
      <w:pPr>
        <w:pStyle w:val="BodyText"/>
      </w:pPr>
      <w:r>
        <w:rPr>
          <w:bCs/>
          <w:b/>
        </w:rPr>
        <w:t xml:space="preserve">№ аукциона в электронной форме 123-2018</w:t>
      </w:r>
    </w:p>
    <w:p>
      <w:pPr>
        <w:pStyle w:val="BodyText"/>
      </w:pPr>
      <w:r>
        <w:rPr>
          <w:bCs/>
          <w:b/>
        </w:rPr>
        <w:t xml:space="preserve">Общая информация:</w:t>
      </w:r>
    </w:p>
    <w:p>
      <w:pPr>
        <w:pStyle w:val="BodyText"/>
      </w:pPr>
      <w:r>
        <w:rPr>
          <w:bCs/>
          <w:b/>
        </w:rPr>
        <w:t xml:space="preserve">Предмет аукциона в электронной форме:</w:t>
      </w:r>
      <w:r>
        <w:t xml:space="preserve"> </w:t>
      </w:r>
      <w:r>
        <w:t xml:space="preserve">поставка специализированного оборудования для хранения документов в подразделениях Фонда капитального ремонта многоквартирных домов города Москвы</w:t>
      </w:r>
    </w:p>
    <w:p>
      <w:pPr>
        <w:pStyle w:val="BodyText"/>
      </w:pPr>
      <w:r>
        <w:rPr>
          <w:bCs/>
          <w:b/>
        </w:rPr>
        <w:t xml:space="preserve">Начальная (максимальная) цена договора</w:t>
      </w:r>
      <w:r>
        <w:t xml:space="preserve">: 1 420 042,66 рубля (Один миллион четыреста двадцать тысяч сорок два рубля 66 копеек).</w:t>
      </w:r>
    </w:p>
    <w:p>
      <w:pPr>
        <w:pStyle w:val="BodyText"/>
      </w:pPr>
      <w:r>
        <w:rPr>
          <w:bCs/>
          <w:b/>
        </w:rPr>
        <w:t xml:space="preserve">Размер обеспечения заявки на участие в электронном аукционе:</w:t>
      </w:r>
      <w:r>
        <w:t xml:space="preserve"> </w:t>
      </w:r>
      <w:r>
        <w:t xml:space="preserve">14 200,43 рубля (Четырнадцать тысяч двести рублей 43 копейки).</w:t>
      </w:r>
    </w:p>
    <w:p>
      <w:pPr>
        <w:pStyle w:val="BodyText"/>
      </w:pPr>
      <w:r>
        <w:rPr>
          <w:bCs/>
          <w:b/>
        </w:rPr>
        <w:t xml:space="preserve">Размер обеспечения исполнения обязательств по договору:</w:t>
      </w:r>
      <w:r>
        <w:t xml:space="preserve"> </w:t>
      </w:r>
      <w:r>
        <w:t xml:space="preserve">426 012,80 рубля (Четыреста двадцать шесть тысяч двенадцать рублей 80 копеек).</w:t>
      </w:r>
    </w:p>
    <w:p>
      <w:pPr>
        <w:pStyle w:val="BodyText"/>
      </w:pPr>
      <w:r>
        <w:rPr>
          <w:bCs/>
          <w:b/>
        </w:rPr>
        <w:t xml:space="preserve">Место поставки товара, выполнения работ, оказания услуг</w:t>
      </w:r>
      <w:r>
        <w:t xml:space="preserve">: город Москва (в соответствии с приложением «Техническая часть» аукционной документации)</w:t>
      </w:r>
    </w:p>
    <w:p>
      <w:pPr>
        <w:pStyle w:val="BodyText"/>
      </w:pPr>
      <w:r>
        <w:rPr>
          <w:bCs/>
          <w:b/>
        </w:rPr>
        <w:t xml:space="preserve">Условия оплаты выполненных работ:</w:t>
      </w:r>
      <w:r>
        <w:t xml:space="preserve"> </w:t>
      </w:r>
      <w:r>
        <w:t xml:space="preserve">в соответствии с приложением «Проект договора» документации об электронном аукционе.</w:t>
      </w:r>
    </w:p>
    <w:p>
      <w:pPr>
        <w:pStyle w:val="BodyText"/>
      </w:pPr>
      <w:r>
        <w:rPr>
          <w:bCs/>
          <w:b/>
        </w:rPr>
        <w:t xml:space="preserve">Контактная информация:</w:t>
      </w:r>
    </w:p>
    <w:p>
      <w:pPr>
        <w:pStyle w:val="BodyText"/>
      </w:pPr>
      <w:r>
        <w:t xml:space="preserve">Заказчик: Фонд капитального ремонта многоквартирных домов города Москвы.</w:t>
      </w:r>
    </w:p>
    <w:p>
      <w:pPr>
        <w:pStyle w:val="BodyText"/>
      </w:pPr>
      <w:r>
        <w:t xml:space="preserve">Почтовый адрес: 101000, город Москва, ул. Маросейка, дом 11/4, стр. 3.</w:t>
      </w:r>
    </w:p>
    <w:p>
      <w:pPr>
        <w:pStyle w:val="BodyText"/>
      </w:pPr>
      <w:r>
        <w:t xml:space="preserve">Место нахождения: 101000, город Москва, ул. Маросейка, дом 11/4, стр. 3.</w:t>
      </w:r>
    </w:p>
    <w:p>
      <w:pPr>
        <w:pStyle w:val="BodyText"/>
      </w:pPr>
      <w:r>
        <w:t xml:space="preserve">Адрес электронной почты: ks-fkr@dom.mos.ru/fkrmos-zakupki@mail.ru</w:t>
      </w:r>
    </w:p>
    <w:p>
      <w:pPr>
        <w:pStyle w:val="BodyText"/>
      </w:pPr>
      <w:r>
        <w:t xml:space="preserve">Представитель заказчика по конкурсным вопросам: Куприянов Александр Сергеевич</w:t>
      </w:r>
    </w:p>
    <w:p>
      <w:pPr>
        <w:pStyle w:val="BodyText"/>
      </w:pPr>
      <w:r>
        <w:t xml:space="preserve">Номер контактного телефона: 8 (495) 620-20-00 (доб. 10733)</w:t>
      </w:r>
    </w:p>
    <w:p>
      <w:pPr>
        <w:pStyle w:val="BodyText"/>
      </w:pPr>
      <w:r>
        <w:t xml:space="preserve">Представитель заказчика по вопросам заключения договоров: Шаманин Сергей Александрович</w:t>
      </w:r>
    </w:p>
    <w:p>
      <w:pPr>
        <w:pStyle w:val="BodyText"/>
      </w:pPr>
      <w:r>
        <w:t xml:space="preserve">Номер контактного телефона: 8 (495) 620-20-00 (доб. 10750).</w:t>
      </w:r>
    </w:p>
    <w:p>
      <w:pPr>
        <w:pStyle w:val="BodyText"/>
      </w:pPr>
      <w:r>
        <w:rPr>
          <w:bCs/>
          <w:b/>
        </w:rPr>
        <w:t xml:space="preserve">Информация об аукционе</w:t>
      </w:r>
    </w:p>
    <w:p>
      <w:pPr>
        <w:pStyle w:val="BodyText"/>
      </w:pPr>
      <w:r>
        <w:t xml:space="preserve">Дата и время окончания срока подачи заявок на участие в аукционе: «22» мая 2018 г. с 10 час. 00 мин. (время московское).</w:t>
      </w:r>
    </w:p>
    <w:p>
      <w:pPr>
        <w:pStyle w:val="BodyText"/>
      </w:pPr>
      <w:r>
        <w:t xml:space="preserve">Дата окончания срока рассмотрения заявок на участие в электронном аукционе:</w:t>
      </w:r>
    </w:p>
    <w:p>
      <w:pPr>
        <w:pStyle w:val="BodyText"/>
      </w:pPr>
      <w:r>
        <w:t xml:space="preserve">«25» мая 2018 г.</w:t>
      </w:r>
    </w:p>
    <w:p>
      <w:pPr>
        <w:pStyle w:val="BodyText"/>
      </w:pPr>
      <w:r>
        <w:t xml:space="preserve">Дата проведения электронного аукциона: «28» мая 2018 г.</w:t>
      </w:r>
    </w:p>
    <w:p>
      <w:pPr>
        <w:pStyle w:val="BodyText"/>
      </w:pPr>
      <w:r>
        <w:rPr>
          <w:bCs/>
          <w:b/>
        </w:rPr>
        <w:t xml:space="preserve">Адрес электронной торговой площадки в информационно-телекоммуникационной сети Интернет, на которой проводится аукцион: https://www.roseltorg.ru/ номер извещения COM10051800056</w:t>
      </w:r>
    </w:p>
    <w:p>
      <w:pPr>
        <w:pStyle w:val="BodyText"/>
      </w:pPr>
      <w:hyperlink r:id="rId20">
        <w:r>
          <w:rPr>
            <w:rStyle w:val="Hyperlink"/>
          </w:rPr>
          <w:t xml:space="preserve">ИЗВЕЩЕНИЕ (НЕАКТУАЛЬНАЯ ВЕРСИЯ ОТ 10.05.2018)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ИЗВЕЩЕНИЕ (ДЕЙСТВУЮЩАЯ РЕДАКЦИЯ ОТ 11.05.2018)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АУКЦИОННАЯ ДОКУМЕНТАЦИЯ (НЕАКТУАЛЬНАЯ ВЕРСИЯ ОТ 10.05.2018)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АУКЦИОННАЯ ДОКУМЕНТАЦИЯ (ДЕЙСТВУЮЩАЯ РЕДАКЦИЯ ОТ 11.05.2018)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10.05.2018 ТЕХНИЧЕСКАЯ ЧАСТЬ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10.05.2018 ПРОЕКТ ДОГОВОРА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24.05.2018 ПРОТОКОЛ РАССМОТРЕНИЯ ЗАЯВОК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24.05.2018 ПРОТОКОЛ ПОДВЕДЕНИЯ ИТОГОВ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18.06.2018 СВЕДЕНИЯ О ЗАКЛЮЧЕННОМ ДОГОВОРЕ (ЕГО ИЗМЕНЕНИИ)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http://fond.mos.ru/procurement-of-goods-works-services-for-the-needs-of-the-fund/the-auctions-in-the-electronic-form-for-procurement-of-goods-works-services/2016/detail/7319435.html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/123-2018%20&#1055;&#1086;&#1089;&#1090;&#1072;&#1074;&#1082;&#1072;%20&#1089;&#1087;&#1077;&#1094;.%20&#1086;&#1073;&#1086;&#1088;&#1091;&#1076;&#1086;&#1074;&#1072;&#1085;&#1080;&#1103;.pdf" TargetMode="External" /><Relationship Type="http://schemas.openxmlformats.org/officeDocument/2006/relationships/hyperlink" Id="rId27" Target="/about/&#1056;&#1072;&#1073;&#1086;&#1095;&#1080;&#1077;%20&#1076;&#1086;&#1082;&#1080;/&#1055;&#1088;&#1086;&#1090;&#1086;&#1082;&#1086;&#1083;_&#1087;&#1086;&#1076;&#1074;&#1077;&#1076;&#1077;&#1085;&#1080;&#1103;_&#1080;&#1090;&#1086;&#1075;&#1086;&#1074;%20123-2018.pdf" TargetMode="External" /><Relationship Type="http://schemas.openxmlformats.org/officeDocument/2006/relationships/hyperlink" Id="rId26" Target="/about/&#1056;&#1072;&#1073;&#1086;&#1095;&#1080;&#1077;%20&#1076;&#1086;&#1082;&#1080;/&#1055;&#1088;&#1086;&#1090;&#1086;&#1082;&#1086;&#1083;_&#1088;&#1072;&#1089;&#1089;&#1084;&#1086;&#1090;&#1088;&#1077;&#1085;&#1080;&#1103;%20123-2018.pdf" TargetMode="External" /><Relationship Type="http://schemas.openxmlformats.org/officeDocument/2006/relationships/hyperlink" Id="rId23" Target="/&#1040;&#1091;&#1082;&#1094;&#1080;&#1086;&#1085;&#1085;&#1072;&#1103;%20&#1076;&#1086;&#1082;&#1091;&#1084;&#1077;&#1085;&#1090;&#1072;&#1094;&#1080;&#1103;%20123-2018(2).pdf" TargetMode="External" /><Relationship Type="http://schemas.openxmlformats.org/officeDocument/2006/relationships/hyperlink" Id="rId22" Target="/&#1040;&#1091;&#1082;&#1094;&#1080;&#1086;&#1085;&#1085;&#1072;&#1103;%20&#1076;&#1086;&#1082;&#1091;&#1084;&#1077;&#1085;&#1090;&#1072;&#1094;&#1080;&#1103;%20123-2018.pdf" TargetMode="External" /><Relationship Type="http://schemas.openxmlformats.org/officeDocument/2006/relationships/hyperlink" Id="rId21" Target="/&#1048;&#1079;&#1074;&#1077;&#1097;&#1077;&#1085;&#1080;&#1077;%20123-2018(2).pdf" TargetMode="External" /><Relationship Type="http://schemas.openxmlformats.org/officeDocument/2006/relationships/hyperlink" Id="rId20" Target="/&#1048;&#1079;&#1074;&#1077;&#1097;&#1077;&#1085;&#1080;&#1077;%20123-2018.pdf" TargetMode="External" /><Relationship Type="http://schemas.openxmlformats.org/officeDocument/2006/relationships/hyperlink" Id="rId25" Target="/&#1055;&#1088;&#1086;&#1077;&#1082;&#1090;%20&#1076;&#1086;&#1075;&#1086;&#1074;&#1086;&#1088;&#1072;%20&#1055;&#1086;&#1089;&#1090;&#1072;&#1074;&#1082;&#1072;%20&#1089;&#1087;&#1077;&#1094;.%20&#1086;&#1073;&#1086;&#1088;&#1091;&#1076;&#1086;&#1074;&#1072;&#1085;&#1080;&#1103;.doc" TargetMode="External" /><Relationship Type="http://schemas.openxmlformats.org/officeDocument/2006/relationships/hyperlink" Id="rId24" Target="/&#1058;&#1077;&#1093;%20&#1095;&#1072;&#1089;&#1090;&#1100;.rar" TargetMode="External" /><Relationship Type="http://schemas.openxmlformats.org/officeDocument/2006/relationships/hyperlink" Id="rId30" Target="http://fond.mos.ru" TargetMode="External" /><Relationship Type="http://schemas.openxmlformats.org/officeDocument/2006/relationships/hyperlink" Id="rId29" Target="http://fond.mos.ru/procurement-of-goods-works-services-for-the-needs-of-the-fund/the-auctions-in-the-electronic-form-for-procurement-of-goods-works-services/2016/detail/73194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/123-2018%20&#1055;&#1086;&#1089;&#1090;&#1072;&#1074;&#1082;&#1072;%20&#1089;&#1087;&#1077;&#1094;.%20&#1086;&#1073;&#1086;&#1088;&#1091;&#1076;&#1086;&#1074;&#1072;&#1085;&#1080;&#1103;.pdf" TargetMode="External" /><Relationship Type="http://schemas.openxmlformats.org/officeDocument/2006/relationships/hyperlink" Id="rId27" Target="/about/&#1056;&#1072;&#1073;&#1086;&#1095;&#1080;&#1077;%20&#1076;&#1086;&#1082;&#1080;/&#1055;&#1088;&#1086;&#1090;&#1086;&#1082;&#1086;&#1083;_&#1087;&#1086;&#1076;&#1074;&#1077;&#1076;&#1077;&#1085;&#1080;&#1103;_&#1080;&#1090;&#1086;&#1075;&#1086;&#1074;%20123-2018.pdf" TargetMode="External" /><Relationship Type="http://schemas.openxmlformats.org/officeDocument/2006/relationships/hyperlink" Id="rId26" Target="/about/&#1056;&#1072;&#1073;&#1086;&#1095;&#1080;&#1077;%20&#1076;&#1086;&#1082;&#1080;/&#1055;&#1088;&#1086;&#1090;&#1086;&#1082;&#1086;&#1083;_&#1088;&#1072;&#1089;&#1089;&#1084;&#1086;&#1090;&#1088;&#1077;&#1085;&#1080;&#1103;%20123-2018.pdf" TargetMode="External" /><Relationship Type="http://schemas.openxmlformats.org/officeDocument/2006/relationships/hyperlink" Id="rId23" Target="/&#1040;&#1091;&#1082;&#1094;&#1080;&#1086;&#1085;&#1085;&#1072;&#1103;%20&#1076;&#1086;&#1082;&#1091;&#1084;&#1077;&#1085;&#1090;&#1072;&#1094;&#1080;&#1103;%20123-2018(2).pdf" TargetMode="External" /><Relationship Type="http://schemas.openxmlformats.org/officeDocument/2006/relationships/hyperlink" Id="rId22" Target="/&#1040;&#1091;&#1082;&#1094;&#1080;&#1086;&#1085;&#1085;&#1072;&#1103;%20&#1076;&#1086;&#1082;&#1091;&#1084;&#1077;&#1085;&#1090;&#1072;&#1094;&#1080;&#1103;%20123-2018.pdf" TargetMode="External" /><Relationship Type="http://schemas.openxmlformats.org/officeDocument/2006/relationships/hyperlink" Id="rId21" Target="/&#1048;&#1079;&#1074;&#1077;&#1097;&#1077;&#1085;&#1080;&#1077;%20123-2018(2).pdf" TargetMode="External" /><Relationship Type="http://schemas.openxmlformats.org/officeDocument/2006/relationships/hyperlink" Id="rId20" Target="/&#1048;&#1079;&#1074;&#1077;&#1097;&#1077;&#1085;&#1080;&#1077;%20123-2018.pdf" TargetMode="External" /><Relationship Type="http://schemas.openxmlformats.org/officeDocument/2006/relationships/hyperlink" Id="rId25" Target="/&#1055;&#1088;&#1086;&#1077;&#1082;&#1090;%20&#1076;&#1086;&#1075;&#1086;&#1074;&#1086;&#1088;&#1072;%20&#1055;&#1086;&#1089;&#1090;&#1072;&#1074;&#1082;&#1072;%20&#1089;&#1087;&#1077;&#1094;.%20&#1086;&#1073;&#1086;&#1088;&#1091;&#1076;&#1086;&#1074;&#1072;&#1085;&#1080;&#1103;.doc" TargetMode="External" /><Relationship Type="http://schemas.openxmlformats.org/officeDocument/2006/relationships/hyperlink" Id="rId24" Target="/&#1058;&#1077;&#1093;%20&#1095;&#1072;&#1089;&#1090;&#1100;.rar" TargetMode="External" /><Relationship Type="http://schemas.openxmlformats.org/officeDocument/2006/relationships/hyperlink" Id="rId30" Target="http://fond.mos.ru" TargetMode="External" /><Relationship Type="http://schemas.openxmlformats.org/officeDocument/2006/relationships/hyperlink" Id="rId29" Target="http://fond.mos.ru/procurement-of-goods-works-services-for-the-needs-of-the-fund/the-auctions-in-the-electronic-form-for-procurement-of-goods-works-services/2016/detail/73194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2025-07-28T18:31:42Z</dcterms:created>
  <dcterms:modified xsi:type="dcterms:W3CDTF">2025-07-28T18:31:42Z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