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9e4347ade8be9a096ed1af566eaeac5f40adc8"/>
    <w:p>
      <w:pPr>
        <w:pStyle w:val="Heading3"/>
      </w:pPr>
      <w:r>
        <w:t xml:space="preserve">Размещены предложения со списком работ для собственников помещений в домах, вошедших в краткосрочный план реализации региональной программы капремонта 2021 г.</w:t>
      </w:r>
    </w:p>
    <w:p>
      <w:pPr>
        <w:pStyle w:val="FirstParagraph"/>
      </w:pPr>
      <w:r>
        <w:t xml:space="preserve">15.07.2020</w:t>
      </w:r>
    </w:p>
    <w:p>
      <w:pPr>
        <w:pStyle w:val="BodyText"/>
      </w:pPr>
      <w:r>
        <w:t xml:space="preserve">15 июля 2020 года размещены предложения со списком работ для собственников помещений в домах, вошедших в краткосрочный план реализации региональной программы капремонта 2021 г.</w:t>
      </w:r>
    </w:p>
    <w:p>
      <w:pPr>
        <w:pStyle w:val="BodyText"/>
      </w:pPr>
      <w:hyperlink r:id="rId20">
        <w:r>
          <w:rPr>
            <w:rStyle w:val="Hyperlink"/>
          </w:rPr>
          <w:t xml:space="preserve">Москва</w:t>
        </w:r>
      </w:hyperlink>
      <w:hyperlink r:id="rId21">
        <w:r>
          <w:rPr>
            <w:rStyle w:val="Hyperlink"/>
          </w:rPr>
          <w:t xml:space="preserve">Яндекс.Карты — поиск мест и адресов, городской транспорт</w:t>
        </w:r>
      </w:hyperlink>
    </w:p>
    <w:p>
      <w:pPr>
        <w:pStyle w:val="BodyText"/>
      </w:pPr>
      <w:r>
        <w:t xml:space="preserve">Утвержден краткосрочный план реализации региональной программы капитального ремонта МКД в Москве на 2021-2023 гг. ФКР Москвы. Фондом капремонта направлены предложения собственникам квартир в домах, попавших в план 2021. Ознакомиться с адресным перечнем домов вашего района можно на интерактивной карте, а с предложением собственникам – воспользовавшись</w:t>
      </w:r>
      <w:r>
        <w:t xml:space="preserve"> </w:t>
      </w:r>
      <w:hyperlink r:id="rId22">
        <w:r>
          <w:rPr>
            <w:rStyle w:val="Hyperlink"/>
          </w:rPr>
          <w:t xml:space="preserve">электронным сервисом ФКР Москвы</w:t>
        </w:r>
      </w:hyperlink>
      <w:r>
        <w:t xml:space="preserve">. В подъездах домов, вошедших в краткосрочный план, размещены уведомления о необходимости в течение 3 месяцев провести общее собрание собственников и принять на нем решение в том числе и по вопросу перечня услуг и работ по капитальному ремонту.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http://fond.mos.ru/presscenter/news/detail/9027612.html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fond.mos.ru" TargetMode="External" /><Relationship Type="http://schemas.openxmlformats.org/officeDocument/2006/relationships/hyperlink" Id="rId23" Target="http://fond.mos.ru/presscenter/news/detail/9027612.html" TargetMode="External" /><Relationship Type="http://schemas.openxmlformats.org/officeDocument/2006/relationships/hyperlink" Id="rId22" Target="https://repair.mos.ru/short" TargetMode="External" /><Relationship Type="http://schemas.openxmlformats.org/officeDocument/2006/relationships/hyperlink" Id="rId21" Target="https://yandex.ru/maps/213/moscow/?ll=37.690710%2C55.773393&amp;mode=usermaps&amp;source=constructorLink&amp;um=constructor%3Af9be19956db2901061d2f64125a39050b280ef8e90f664f4c154213b3f329f6e&amp;utm_medium=mapframe&amp;utm_source=maps&amp;z=12.22" TargetMode="External" /><Relationship Type="http://schemas.openxmlformats.org/officeDocument/2006/relationships/hyperlink" Id="rId20" Target="https://yandex.ru/maps/213/moscow/?utm_medium=mapframe&amp;utm_source=map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ond.mos.ru" TargetMode="External" /><Relationship Type="http://schemas.openxmlformats.org/officeDocument/2006/relationships/hyperlink" Id="rId23" Target="http://fond.mos.ru/presscenter/news/detail/9027612.html" TargetMode="External" /><Relationship Type="http://schemas.openxmlformats.org/officeDocument/2006/relationships/hyperlink" Id="rId22" Target="https://repair.mos.ru/short" TargetMode="External" /><Relationship Type="http://schemas.openxmlformats.org/officeDocument/2006/relationships/hyperlink" Id="rId21" Target="https://yandex.ru/maps/213/moscow/?ll=37.690710%2C55.773393&amp;mode=usermaps&amp;source=constructorLink&amp;um=constructor%3Af9be19956db2901061d2f64125a39050b280ef8e90f664f4c154213b3f329f6e&amp;utm_medium=mapframe&amp;utm_source=maps&amp;z=12.22" TargetMode="External" /><Relationship Type="http://schemas.openxmlformats.org/officeDocument/2006/relationships/hyperlink" Id="rId20" Target="https://yandex.ru/maps/213/moscow/?utm_medium=mapframe&amp;utm_source=map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2025-08-05T11:40:44Z</dcterms:created>
  <dcterms:modified xsi:type="dcterms:W3CDTF">2025-08-05T11:40:44Z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