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ифер-уходит-из-москвы"/>
    <w:p>
      <w:pPr>
        <w:pStyle w:val="Heading3"/>
      </w:pPr>
      <w:r>
        <w:t xml:space="preserve">Шифер уходит из Москвы</w:t>
      </w:r>
    </w:p>
    <w:p>
      <w:pPr>
        <w:pStyle w:val="FirstParagraph"/>
      </w:pPr>
      <w:r>
        <w:t xml:space="preserve">16.12.2019</w:t>
      </w:r>
    </w:p>
    <w:p>
      <w:pPr>
        <w:pStyle w:val="BodyText"/>
      </w:pPr>
      <w:r>
        <w:t xml:space="preserve">В Москве продолжается замена шиферных кровель в рамках региональной программы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Шифер - достаточно редкий для Москвы кровельный материал. Для всех заменяемых кровель истек срок эксплуатации, а покрытие имеет множество дефектов. Чаще всего встречаются: трещины, сколы, растрескивания. За годы службы большая часть повреждений приходится на северную часть крыши. Именно здесь в первую очередь образуются наросты мха и лишайника, которые приводят к появлению проблемных зон и течей. Еще одна проблема, характерная для старых крыш, – подвижность шиферных листов. Со временем гвозди расшатываются, что приводит к смещению элементов кровли. Сложна и эксплуатация шиферных кровель, в большинстве случаев шиферные кровли малопригодны к ремонту и со временем становятся очень хрупкими. Такую крышу можно повредить при ходьбе и чистке снега, причем не убирать снег с такой кровли нельзя – снеговая нагрузка может оказаться критической. Следует отметить, что к растрескиванию листов приводит и резкий перепад температур, поскольку шифер склонен к впитыванию влаги.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программы капитального ремонта шиферные кровли меняются на металлические скатные, выполненные из оцинкованной стали.</w:t>
      </w:r>
    </w:p>
    <w:p>
      <w:pPr>
        <w:pStyle w:val="BodyText"/>
      </w:pPr>
      <w:r>
        <w:t xml:space="preserve">Важно помнить, что все работы, проводимые в рамках региональной программы капитального ремонта, утверждаются решением общего собрания собственников, а проекты проходят государственную экспертизу. Капитальный ремонт ведется с обязательным участием представителя собственников, которые выбирается также решением общего собрания и принимает участие на всех этапах работ: от открытия до подписания акта их приемки.</w:t>
      </w:r>
    </w:p>
    <w:p>
      <w:pPr>
        <w:pStyle w:val="BodyText"/>
      </w:pPr>
      <w:r>
        <w:t xml:space="preserve">После ремонта жители получат кровли, выполненные согласно современным технологиям, причем в рамках капитального ремонта будут проведены работы по утеплению чердачного перекрытия для восстановления температурно-влажностного режима чердачного пространства. Такие работы обеспечивают нормальную эксплуатацию скатных кровель, исключают образование наледи и сосулек на крышах.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утеплении чердачного перекрытия используются минераловатные плиты. Минеральная вата – современный теплоизолятор. Наиболее активно используются минераловатные утеплители, на основе базальтового волокна. Ключевые преимущества такого материала: низкая теплопроводность, негигроскопичность; паропроницаемость; высокая шумоизоляция; экологичность и долговечность. А также материал не горюч.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Шиферные кровли многоквартирных домов – пережиток прошлого, у которого есть свои сторонники и противники, кто-то говорит о его неэкологичности, за счет содержания асбеста (в ряде стран Европы классический шифер запрещен к использованию именно по этой причине), кому-то нравится его аутентичный вид. Однако, в большинстве случаев шифер перестали использовать даже в частном домостроении. В Москве в рамках программы капитального ремонта шиферные кровли уступят место скатным металлическим.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http://fond.mos.ru/presscenter/news/detail/8568112.html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esscenter/news/detail/8568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esscenter/news/detail/8568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2024-08-21T09:06:11Z</dcterms:created>
  <dcterms:modified xsi:type="dcterms:W3CDTF">2024-08-21T09:06:11Z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